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D3B9E" w:rsidRPr="00291640" w:rsidRDefault="00B8260F" w:rsidP="00B8260F">
      <w:pPr>
        <w:spacing w:beforeLines="100" w:before="360" w:line="240" w:lineRule="atLeast"/>
        <w:jc w:val="both"/>
        <w:rPr>
          <w:rFonts w:ascii="標楷體" w:eastAsia="標楷體" w:hAnsi="標楷體"/>
          <w:sz w:val="32"/>
          <w:szCs w:val="32"/>
        </w:rPr>
      </w:pPr>
      <w:r w:rsidRPr="00291640">
        <w:rPr>
          <w:noProof/>
          <w:sz w:val="32"/>
          <w:szCs w:val="32"/>
        </w:rPr>
        <mc:AlternateContent>
          <mc:Choice Requires="wps">
            <w:drawing>
              <wp:anchor distT="0" distB="0" distL="114300" distR="114300" simplePos="0" relativeHeight="251658240" behindDoc="1" locked="0" layoutInCell="1" allowOverlap="1">
                <wp:simplePos x="0" y="0"/>
                <wp:positionH relativeFrom="margin">
                  <wp:posOffset>-635</wp:posOffset>
                </wp:positionH>
                <wp:positionV relativeFrom="paragraph">
                  <wp:posOffset>66675</wp:posOffset>
                </wp:positionV>
                <wp:extent cx="9763125" cy="2377440"/>
                <wp:effectExtent l="0" t="0" r="0" b="3810"/>
                <wp:wrapTopAndBottom/>
                <wp:docPr id="1" name="文字方塊 1"/>
                <wp:cNvGraphicFramePr/>
                <a:graphic xmlns:a="http://schemas.openxmlformats.org/drawingml/2006/main">
                  <a:graphicData uri="http://schemas.microsoft.com/office/word/2010/wordprocessingShape">
                    <wps:wsp>
                      <wps:cNvSpPr txBox="1"/>
                      <wps:spPr>
                        <a:xfrm>
                          <a:off x="0" y="0"/>
                          <a:ext cx="9763125" cy="2377440"/>
                        </a:xfrm>
                        <a:prstGeom prst="rect">
                          <a:avLst/>
                        </a:prstGeom>
                        <a:noFill/>
                        <a:ln>
                          <a:noFill/>
                        </a:ln>
                        <a:effectLst/>
                      </wps:spPr>
                      <wps:txbx>
                        <w:txbxContent>
                          <w:p w:rsidR="00B379EC" w:rsidRPr="00430042" w:rsidRDefault="00B8260F" w:rsidP="00B8260F">
                            <w:pPr>
                              <w:jc w:val="distribute"/>
                              <w:rPr>
                                <w:rFonts w:ascii="華康中特圓體(P)" w:eastAsia="華康中特圓體(P)"/>
                                <w:sz w:val="48"/>
                              </w:rPr>
                            </w:pPr>
                            <w:r w:rsidRPr="003F1B4B">
                              <w:rPr>
                                <w:rFonts w:ascii="Microsoft JhengHei UI" w:hAnsi="Microsoft JhengHei UI"/>
                                <w:i/>
                                <w:noProof/>
                                <w:sz w:val="48"/>
                                <w:szCs w:val="48"/>
                              </w:rPr>
                              <w:drawing>
                                <wp:inline distT="0" distB="0" distL="0" distR="0" wp14:anchorId="285A5CC0" wp14:editId="2DA4FB68">
                                  <wp:extent cx="9304020" cy="155129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_630_3527341_40763.png"/>
                                          <pic:cNvPicPr/>
                                        </pic:nvPicPr>
                                        <pic:blipFill>
                                          <a:blip r:embed="rId8">
                                            <a:extLst>
                                              <a:ext uri="{28A0092B-C50C-407E-A947-70E740481C1C}">
                                                <a14:useLocalDpi xmlns:a14="http://schemas.microsoft.com/office/drawing/2010/main" val="0"/>
                                              </a:ext>
                                            </a:extLst>
                                          </a:blip>
                                          <a:stretch>
                                            <a:fillRect/>
                                          </a:stretch>
                                        </pic:blipFill>
                                        <pic:spPr>
                                          <a:xfrm>
                                            <a:off x="0" y="0"/>
                                            <a:ext cx="9304020" cy="1551294"/>
                                          </a:xfrm>
                                          <a:prstGeom prst="rect">
                                            <a:avLst/>
                                          </a:prstGeom>
                                        </pic:spPr>
                                      </pic:pic>
                                    </a:graphicData>
                                  </a:graphic>
                                </wp:inline>
                              </w:drawing>
                            </w:r>
                            <w:r w:rsidR="00B379EC" w:rsidRPr="00430042">
                              <w:rPr>
                                <w:rFonts w:ascii="華康中特圓體(P)" w:eastAsia="華康中特圓體(P)" w:hint="eastAsia"/>
                                <w:sz w:val="48"/>
                              </w:rPr>
                              <w:t>國立中山大學學生宿舍區自修室使用要點（B棟自修室）</w:t>
                            </w:r>
                          </w:p>
                          <w:p w:rsidR="00291640" w:rsidRPr="00291640" w:rsidRDefault="00291640" w:rsidP="00B8260F">
                            <w:pPr>
                              <w:jc w:val="distribute"/>
                              <w:rPr>
                                <w:rFonts w:ascii="標楷體" w:eastAsia="標楷體" w:hAnsi="標楷體"/>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1640">
                              <w:rPr>
                                <w:rFonts w:hint="eastAsia"/>
                                <w:sz w:val="28"/>
                                <w:szCs w:val="28"/>
                              </w:rPr>
                              <w:t xml:space="preserve">The principal point of using National Sun Yat-sen University study room of student </w:t>
                            </w:r>
                            <w:r w:rsidRPr="00291640">
                              <w:rPr>
                                <w:sz w:val="28"/>
                                <w:szCs w:val="28"/>
                              </w:rPr>
                              <w:t>dormitory</w:t>
                            </w:r>
                            <w:r w:rsidRPr="00291640">
                              <w:rPr>
                                <w:rFonts w:hint="eastAsia"/>
                                <w:sz w:val="28"/>
                                <w:szCs w:val="28"/>
                              </w:rPr>
                              <w:t xml:space="preserve"> (for study room in B </w:t>
                            </w:r>
                            <w:r w:rsidRPr="00291640">
                              <w:rPr>
                                <w:sz w:val="28"/>
                                <w:szCs w:val="28"/>
                              </w:rPr>
                              <w:t>building</w:t>
                            </w:r>
                            <w:r w:rsidRPr="00291640">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5pt;margin-top:5.25pt;width:768.75pt;height:187.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" filled="f" stroked="f">
                <v:textbox style="mso-fit-shape-to-text:t">
                  <w:txbxContent>
                    <w:p w:rsidR="00B379EC" w:rsidRPr="00430042" w:rsidRDefault="00B8260F" w:rsidP="00B8260F">
                      <w:pPr>
                        <w:jc w:val="distribute"/>
                        <w:rPr>
                          <w:rFonts w:ascii="華康中特圓體(P)" w:eastAsia="華康中特圓體(P)"/>
                          <w:sz w:val="48"/>
                        </w:rPr>
                      </w:pPr>
                      <w:r w:rsidRPr="003F1B4B">
                        <w:rPr>
                          <w:rFonts w:ascii="Microsoft JhengHei UI" w:hAnsi="Microsoft JhengHei UI"/>
                          <w:i/>
                          <w:noProof/>
                          <w:sz w:val="48"/>
                          <w:szCs w:val="48"/>
                        </w:rPr>
                        <w:drawing>
                          <wp:inline distT="0" distB="0" distL="0" distR="0" wp14:anchorId="285A5CC0" wp14:editId="2DA4FB68">
                            <wp:extent cx="9304020" cy="155129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_630_3527341_40763.png"/>
                                    <pic:cNvPicPr/>
                                  </pic:nvPicPr>
                                  <pic:blipFill>
                                    <a:blip r:embed="rId8">
                                      <a:extLst>
                                        <a:ext uri="{28A0092B-C50C-407E-A947-70E740481C1C}">
                                          <a14:useLocalDpi xmlns:a14="http://schemas.microsoft.com/office/drawing/2010/main" val="0"/>
                                        </a:ext>
                                      </a:extLst>
                                    </a:blip>
                                    <a:stretch>
                                      <a:fillRect/>
                                    </a:stretch>
                                  </pic:blipFill>
                                  <pic:spPr>
                                    <a:xfrm>
                                      <a:off x="0" y="0"/>
                                      <a:ext cx="9304020" cy="1551294"/>
                                    </a:xfrm>
                                    <a:prstGeom prst="rect">
                                      <a:avLst/>
                                    </a:prstGeom>
                                  </pic:spPr>
                                </pic:pic>
                              </a:graphicData>
                            </a:graphic>
                          </wp:inline>
                        </w:drawing>
                      </w:r>
                      <w:r w:rsidR="00B379EC" w:rsidRPr="00430042">
                        <w:rPr>
                          <w:rFonts w:ascii="華康中特圓體(P)" w:eastAsia="華康中特圓體(P)" w:hint="eastAsia"/>
                          <w:sz w:val="48"/>
                        </w:rPr>
                        <w:t>國立中山大學學生宿舍區自修室使用要點（B棟自修室）</w:t>
                      </w:r>
                    </w:p>
                    <w:p w:rsidR="00291640" w:rsidRPr="00291640" w:rsidRDefault="00291640" w:rsidP="00B8260F">
                      <w:pPr>
                        <w:jc w:val="distribute"/>
                        <w:rPr>
                          <w:rFonts w:ascii="標楷體" w:eastAsia="標楷體" w:hAnsi="標楷體"/>
                          <w:b/>
                          <w:color w:val="000000" w:themeColor="text1"/>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1640">
                        <w:rPr>
                          <w:rFonts w:hint="eastAsia"/>
                          <w:sz w:val="28"/>
                          <w:szCs w:val="28"/>
                        </w:rPr>
                        <w:t xml:space="preserve">The principal point of using National Sun Yat-sen University study room of student </w:t>
                      </w:r>
                      <w:r w:rsidRPr="00291640">
                        <w:rPr>
                          <w:sz w:val="28"/>
                          <w:szCs w:val="28"/>
                        </w:rPr>
                        <w:t>dormitory</w:t>
                      </w:r>
                      <w:r w:rsidRPr="00291640">
                        <w:rPr>
                          <w:rFonts w:hint="eastAsia"/>
                          <w:sz w:val="28"/>
                          <w:szCs w:val="28"/>
                        </w:rPr>
                        <w:t xml:space="preserve"> (for study room in B </w:t>
                      </w:r>
                      <w:r w:rsidRPr="00291640">
                        <w:rPr>
                          <w:sz w:val="28"/>
                          <w:szCs w:val="28"/>
                        </w:rPr>
                        <w:t>building</w:t>
                      </w:r>
                      <w:r w:rsidRPr="00291640">
                        <w:rPr>
                          <w:rFonts w:hint="eastAsia"/>
                          <w:sz w:val="28"/>
                          <w:szCs w:val="28"/>
                        </w:rPr>
                        <w:t>)</w:t>
                      </w:r>
                    </w:p>
                  </w:txbxContent>
                </v:textbox>
                <w10:wrap type="topAndBottom" anchorx="margin"/>
              </v:shape>
            </w:pict>
          </mc:Fallback>
        </mc:AlternateContent>
      </w:r>
      <w:r w:rsidR="00BD3B9E" w:rsidRPr="00291640">
        <w:rPr>
          <w:rFonts w:ascii="標楷體" w:eastAsia="標楷體" w:hAnsi="標楷體" w:hint="eastAsia"/>
          <w:sz w:val="32"/>
          <w:szCs w:val="32"/>
        </w:rPr>
        <w:t>一、為維護自修室使用秩序訂定本</w:t>
      </w:r>
      <w:r w:rsidR="002B1F24" w:rsidRPr="00291640">
        <w:rPr>
          <w:rFonts w:ascii="標楷體" w:eastAsia="標楷體" w:hAnsi="標楷體"/>
          <w:sz w:val="32"/>
          <w:szCs w:val="32"/>
        </w:rPr>
        <w:t>要點</w:t>
      </w:r>
      <w:r w:rsidR="00BD3B9E" w:rsidRPr="00291640">
        <w:rPr>
          <w:rFonts w:ascii="標楷體" w:eastAsia="標楷體" w:hAnsi="標楷體" w:hint="eastAsia"/>
          <w:sz w:val="32"/>
          <w:szCs w:val="32"/>
        </w:rPr>
        <w:t>。</w:t>
      </w:r>
    </w:p>
    <w:p w:rsidR="00BD3B9E" w:rsidRPr="00291640" w:rsidRDefault="00BD3B9E" w:rsidP="003D14F0">
      <w:pPr>
        <w:spacing w:line="600" w:lineRule="exact"/>
        <w:ind w:left="566" w:hangingChars="177" w:hanging="566"/>
        <w:jc w:val="both"/>
        <w:rPr>
          <w:rFonts w:ascii="標楷體" w:eastAsia="標楷體" w:hAnsi="標楷體"/>
          <w:sz w:val="32"/>
          <w:szCs w:val="32"/>
        </w:rPr>
      </w:pPr>
      <w:r w:rsidRPr="00291640">
        <w:rPr>
          <w:rFonts w:ascii="標楷體" w:eastAsia="標楷體" w:hAnsi="標楷體" w:hint="eastAsia"/>
          <w:sz w:val="32"/>
          <w:szCs w:val="32"/>
        </w:rPr>
        <w:t>二、使用人員以住宿生為主，如空間座位</w:t>
      </w:r>
      <w:r w:rsidR="00B379EC" w:rsidRPr="00291640">
        <w:rPr>
          <w:rFonts w:ascii="標楷體" w:eastAsia="標楷體" w:hAnsi="標楷體"/>
          <w:sz w:val="32"/>
          <w:szCs w:val="32"/>
        </w:rPr>
        <w:t>足夠</w:t>
      </w:r>
      <w:r w:rsidRPr="00291640">
        <w:rPr>
          <w:rFonts w:ascii="標楷體" w:eastAsia="標楷體" w:hAnsi="標楷體" w:hint="eastAsia"/>
          <w:sz w:val="32"/>
          <w:szCs w:val="32"/>
        </w:rPr>
        <w:t>本校學生亦可使用。</w:t>
      </w:r>
    </w:p>
    <w:p w:rsidR="002B1F24" w:rsidRPr="00291640" w:rsidRDefault="00BD3B9E" w:rsidP="003D14F0">
      <w:pPr>
        <w:spacing w:line="600" w:lineRule="exact"/>
        <w:jc w:val="both"/>
        <w:rPr>
          <w:rFonts w:ascii="標楷體" w:eastAsia="標楷體" w:hAnsi="標楷體"/>
          <w:sz w:val="32"/>
          <w:szCs w:val="32"/>
        </w:rPr>
      </w:pPr>
      <w:r w:rsidRPr="00291640">
        <w:rPr>
          <w:rFonts w:ascii="標楷體" w:eastAsia="標楷體" w:hAnsi="標楷體" w:hint="eastAsia"/>
          <w:sz w:val="32"/>
          <w:szCs w:val="32"/>
        </w:rPr>
        <w:t>三、開放時間：</w:t>
      </w:r>
    </w:p>
    <w:p w:rsidR="00F74260" w:rsidRPr="00661489" w:rsidRDefault="002B1F24" w:rsidP="003D14F0">
      <w:pPr>
        <w:spacing w:line="600" w:lineRule="exact"/>
        <w:ind w:leftChars="100" w:left="560" w:hangingChars="100" w:hanging="320"/>
        <w:jc w:val="both"/>
        <w:rPr>
          <w:rFonts w:ascii="標楷體" w:eastAsia="標楷體" w:hAnsi="標楷體"/>
          <w:sz w:val="32"/>
          <w:szCs w:val="32"/>
        </w:rPr>
      </w:pPr>
      <w:r w:rsidRPr="00291640">
        <w:rPr>
          <w:rFonts w:ascii="標楷體" w:eastAsia="標楷體" w:hAnsi="標楷體" w:hint="eastAsia"/>
          <w:sz w:val="32"/>
          <w:szCs w:val="32"/>
        </w:rPr>
        <w:t>1.</w:t>
      </w:r>
      <w:r w:rsidR="00B379EC" w:rsidRPr="00291640">
        <w:rPr>
          <w:rFonts w:ascii="標楷體" w:eastAsia="標楷體" w:hAnsi="標楷體"/>
          <w:sz w:val="32"/>
          <w:szCs w:val="32"/>
        </w:rPr>
        <w:t>本自修室</w:t>
      </w:r>
      <w:r w:rsidR="00BD3B9E" w:rsidRPr="00291640">
        <w:rPr>
          <w:rFonts w:ascii="標楷體" w:eastAsia="標楷體" w:hAnsi="標楷體" w:hint="eastAsia"/>
          <w:sz w:val="32"/>
          <w:szCs w:val="32"/>
        </w:rPr>
        <w:t>24</w:t>
      </w:r>
      <w:r w:rsidR="00BD3B9E" w:rsidRPr="00291640">
        <w:rPr>
          <w:rFonts w:ascii="標楷體" w:eastAsia="標楷體" w:hAnsi="標楷體"/>
          <w:sz w:val="32"/>
          <w:szCs w:val="32"/>
        </w:rPr>
        <w:t>小時開放</w:t>
      </w:r>
      <w:r w:rsidR="00F74260">
        <w:rPr>
          <w:rFonts w:ascii="標楷體" w:eastAsia="標楷體" w:hAnsi="標楷體" w:hint="eastAsia"/>
          <w:sz w:val="32"/>
          <w:szCs w:val="32"/>
        </w:rPr>
        <w:t>，</w:t>
      </w:r>
      <w:r w:rsidR="00F74260" w:rsidRPr="00661489">
        <w:rPr>
          <w:rFonts w:ascii="標楷體" w:eastAsia="標楷體" w:hAnsi="標楷體"/>
          <w:sz w:val="32"/>
          <w:szCs w:val="32"/>
        </w:rPr>
        <w:t>寒</w:t>
      </w:r>
      <w:r w:rsidR="000217AC">
        <w:rPr>
          <w:rFonts w:ascii="標楷體" w:eastAsia="標楷體" w:hAnsi="標楷體" w:hint="eastAsia"/>
          <w:sz w:val="32"/>
          <w:szCs w:val="32"/>
        </w:rPr>
        <w:t>、</w:t>
      </w:r>
      <w:r w:rsidR="00F74260" w:rsidRPr="00661489">
        <w:rPr>
          <w:rFonts w:ascii="標楷體" w:eastAsia="標楷體" w:hAnsi="標楷體"/>
          <w:sz w:val="32"/>
          <w:szCs w:val="32"/>
        </w:rPr>
        <w:t>暑假</w:t>
      </w:r>
      <w:r w:rsidR="00F74260" w:rsidRPr="00661489">
        <w:rPr>
          <w:rFonts w:ascii="標楷體" w:eastAsia="標楷體" w:hAnsi="標楷體" w:hint="eastAsia"/>
          <w:sz w:val="32"/>
          <w:szCs w:val="32"/>
        </w:rPr>
        <w:t>、3天</w:t>
      </w:r>
      <w:r w:rsidR="00F74260" w:rsidRPr="00661489">
        <w:rPr>
          <w:rFonts w:ascii="標楷體" w:eastAsia="標楷體" w:hAnsi="標楷體"/>
          <w:sz w:val="32"/>
          <w:szCs w:val="32"/>
        </w:rPr>
        <w:t>以上連假</w:t>
      </w:r>
      <w:r w:rsidR="00F74260" w:rsidRPr="00661489">
        <w:rPr>
          <w:rFonts w:ascii="標楷體" w:eastAsia="標楷體" w:hAnsi="標楷體" w:hint="eastAsia"/>
          <w:sz w:val="32"/>
          <w:szCs w:val="32"/>
        </w:rPr>
        <w:t>及因特殊情況</w:t>
      </w:r>
      <w:r w:rsidR="00F74260" w:rsidRPr="00661489">
        <w:rPr>
          <w:rFonts w:ascii="標楷體" w:eastAsia="標楷體" w:hAnsi="標楷體"/>
          <w:sz w:val="32"/>
          <w:szCs w:val="32"/>
        </w:rPr>
        <w:t>宿服中心</w:t>
      </w:r>
      <w:r w:rsidR="00F74260" w:rsidRPr="00661489">
        <w:rPr>
          <w:rFonts w:ascii="標楷體" w:eastAsia="標楷體" w:hAnsi="標楷體" w:hint="eastAsia"/>
          <w:sz w:val="32"/>
          <w:szCs w:val="32"/>
        </w:rPr>
        <w:t>已公告時</w:t>
      </w:r>
      <w:r w:rsidR="00F74260" w:rsidRPr="00661489">
        <w:rPr>
          <w:rFonts w:ascii="標楷體" w:eastAsia="標楷體" w:hAnsi="標楷體"/>
          <w:sz w:val="32"/>
          <w:szCs w:val="32"/>
        </w:rPr>
        <w:t>不開放</w:t>
      </w:r>
      <w:r w:rsidR="00F74260" w:rsidRPr="00661489">
        <w:rPr>
          <w:rFonts w:ascii="標楷體" w:eastAsia="標楷體" w:hAnsi="標楷體" w:hint="eastAsia"/>
          <w:sz w:val="32"/>
          <w:szCs w:val="32"/>
        </w:rPr>
        <w:t>。</w:t>
      </w:r>
    </w:p>
    <w:p w:rsidR="00F74260" w:rsidRPr="00661489" w:rsidRDefault="00F74260" w:rsidP="003D14F0">
      <w:pPr>
        <w:spacing w:line="600" w:lineRule="exact"/>
        <w:ind w:leftChars="100" w:left="560" w:hangingChars="100" w:hanging="320"/>
        <w:jc w:val="both"/>
        <w:rPr>
          <w:rFonts w:ascii="標楷體" w:eastAsia="標楷體" w:hAnsi="標楷體"/>
          <w:sz w:val="32"/>
          <w:szCs w:val="32"/>
        </w:rPr>
      </w:pPr>
      <w:r w:rsidRPr="00661489">
        <w:rPr>
          <w:rFonts w:ascii="標楷體" w:eastAsia="標楷體" w:hAnsi="標楷體"/>
          <w:sz w:val="32"/>
          <w:szCs w:val="32"/>
        </w:rPr>
        <w:t>2.使用前請先至宿服中心借用鑰匙開門</w:t>
      </w:r>
      <w:r w:rsidRPr="00661489">
        <w:rPr>
          <w:rFonts w:ascii="標楷體" w:eastAsia="標楷體" w:hAnsi="標楷體" w:hint="eastAsia"/>
          <w:sz w:val="32"/>
          <w:szCs w:val="32"/>
        </w:rPr>
        <w:t>，</w:t>
      </w:r>
      <w:r w:rsidRPr="00661489">
        <w:rPr>
          <w:rFonts w:ascii="標楷體" w:eastAsia="標楷體" w:hAnsi="標楷體"/>
          <w:sz w:val="32"/>
          <w:szCs w:val="32"/>
        </w:rPr>
        <w:t>並將鑰匙歸還</w:t>
      </w:r>
      <w:r w:rsidR="005E463D" w:rsidRPr="00661489">
        <w:rPr>
          <w:rFonts w:ascii="標楷體" w:eastAsia="標楷體" w:hAnsi="標楷體" w:hint="eastAsia"/>
          <w:sz w:val="32"/>
          <w:szCs w:val="32"/>
        </w:rPr>
        <w:t>。</w:t>
      </w:r>
    </w:p>
    <w:p w:rsidR="005E463D" w:rsidRPr="00661489" w:rsidRDefault="00F74260" w:rsidP="003D14F0">
      <w:pPr>
        <w:spacing w:line="600" w:lineRule="exact"/>
        <w:ind w:leftChars="100" w:left="560" w:hangingChars="100" w:hanging="320"/>
        <w:jc w:val="both"/>
        <w:rPr>
          <w:rFonts w:ascii="標楷體" w:eastAsia="標楷體" w:hAnsi="標楷體"/>
          <w:sz w:val="32"/>
          <w:szCs w:val="32"/>
        </w:rPr>
      </w:pPr>
      <w:r w:rsidRPr="00661489">
        <w:rPr>
          <w:rFonts w:ascii="標楷體" w:eastAsia="標楷體" w:hAnsi="標楷體"/>
          <w:sz w:val="32"/>
          <w:szCs w:val="32"/>
        </w:rPr>
        <w:t>3</w:t>
      </w:r>
      <w:r w:rsidR="00BD3B9E" w:rsidRPr="00661489">
        <w:rPr>
          <w:rFonts w:ascii="標楷體" w:eastAsia="標楷體" w:hAnsi="標楷體" w:hint="eastAsia"/>
          <w:sz w:val="32"/>
          <w:szCs w:val="32"/>
        </w:rPr>
        <w:t>.</w:t>
      </w:r>
      <w:r w:rsidR="005E463D" w:rsidRPr="00661489">
        <w:rPr>
          <w:rFonts w:ascii="標楷體" w:eastAsia="標楷體" w:hAnsi="標楷體" w:hint="eastAsia"/>
          <w:sz w:val="32"/>
          <w:szCs w:val="32"/>
        </w:rPr>
        <w:t>宿</w:t>
      </w:r>
      <w:r w:rsidR="005E463D" w:rsidRPr="00661489">
        <w:rPr>
          <w:rFonts w:ascii="標楷體" w:eastAsia="標楷體" w:hAnsi="標楷體"/>
          <w:sz w:val="32"/>
          <w:szCs w:val="32"/>
        </w:rPr>
        <w:t>服中心值班人員應</w:t>
      </w:r>
      <w:r w:rsidR="005E463D" w:rsidRPr="00661489">
        <w:rPr>
          <w:rFonts w:ascii="標楷體" w:eastAsia="標楷體" w:hAnsi="標楷體" w:hint="eastAsia"/>
          <w:sz w:val="32"/>
          <w:szCs w:val="32"/>
        </w:rPr>
        <w:t>定</w:t>
      </w:r>
      <w:r w:rsidR="005E463D" w:rsidRPr="00661489">
        <w:rPr>
          <w:rFonts w:ascii="標楷體" w:eastAsia="標楷體" w:hAnsi="標楷體"/>
          <w:sz w:val="32"/>
          <w:szCs w:val="32"/>
        </w:rPr>
        <w:t>時巡</w:t>
      </w:r>
      <w:r w:rsidR="005E463D" w:rsidRPr="00661489">
        <w:rPr>
          <w:rFonts w:ascii="標楷體" w:eastAsia="標楷體" w:hAnsi="標楷體" w:hint="eastAsia"/>
          <w:sz w:val="32"/>
          <w:szCs w:val="32"/>
        </w:rPr>
        <w:t>查，</w:t>
      </w:r>
      <w:r w:rsidR="005E463D" w:rsidRPr="00661489">
        <w:rPr>
          <w:rFonts w:ascii="標楷體" w:eastAsia="標楷體" w:hAnsi="標楷體"/>
          <w:sz w:val="32"/>
          <w:szCs w:val="32"/>
        </w:rPr>
        <w:t>如發現無人使用</w:t>
      </w:r>
      <w:r w:rsidR="005E463D" w:rsidRPr="00661489">
        <w:rPr>
          <w:rFonts w:ascii="標楷體" w:eastAsia="標楷體" w:hAnsi="標楷體" w:hint="eastAsia"/>
          <w:sz w:val="32"/>
          <w:szCs w:val="32"/>
        </w:rPr>
        <w:t>應</w:t>
      </w:r>
      <w:r w:rsidR="005E463D" w:rsidRPr="00661489">
        <w:rPr>
          <w:rFonts w:ascii="標楷體" w:eastAsia="標楷體" w:hAnsi="標楷體"/>
          <w:sz w:val="32"/>
          <w:szCs w:val="32"/>
        </w:rPr>
        <w:t>即關閉</w:t>
      </w:r>
      <w:r w:rsidR="005E463D" w:rsidRPr="00661489">
        <w:rPr>
          <w:rFonts w:ascii="標楷體" w:eastAsia="標楷體" w:hAnsi="標楷體" w:hint="eastAsia"/>
          <w:sz w:val="32"/>
          <w:szCs w:val="32"/>
        </w:rPr>
        <w:t>電</w:t>
      </w:r>
      <w:r w:rsidRPr="00661489">
        <w:rPr>
          <w:rFonts w:ascii="標楷體" w:eastAsia="標楷體" w:hAnsi="標楷體" w:hint="eastAsia"/>
          <w:sz w:val="32"/>
          <w:szCs w:val="32"/>
        </w:rPr>
        <w:t>源</w:t>
      </w:r>
      <w:r w:rsidRPr="00661489">
        <w:rPr>
          <w:rFonts w:ascii="標楷體" w:eastAsia="標楷體" w:hAnsi="標楷體"/>
          <w:sz w:val="32"/>
          <w:szCs w:val="32"/>
        </w:rPr>
        <w:t>並將</w:t>
      </w:r>
      <w:r w:rsidRPr="00661489">
        <w:rPr>
          <w:rFonts w:ascii="標楷體" w:eastAsia="標楷體" w:hAnsi="標楷體" w:hint="eastAsia"/>
          <w:sz w:val="32"/>
          <w:szCs w:val="32"/>
        </w:rPr>
        <w:t>門</w:t>
      </w:r>
      <w:r w:rsidRPr="00661489">
        <w:rPr>
          <w:rFonts w:ascii="標楷體" w:eastAsia="標楷體" w:hAnsi="標楷體"/>
          <w:sz w:val="32"/>
          <w:szCs w:val="32"/>
        </w:rPr>
        <w:t>關上反鎖，以利管制。</w:t>
      </w:r>
    </w:p>
    <w:p w:rsidR="005E463D" w:rsidRDefault="00BD3B9E" w:rsidP="003D14F0">
      <w:pPr>
        <w:spacing w:line="600" w:lineRule="exact"/>
        <w:ind w:left="640" w:hangingChars="200" w:hanging="640"/>
        <w:jc w:val="both"/>
        <w:rPr>
          <w:rFonts w:ascii="標楷體" w:eastAsia="標楷體" w:hAnsi="標楷體"/>
          <w:sz w:val="32"/>
          <w:szCs w:val="32"/>
        </w:rPr>
      </w:pPr>
      <w:r w:rsidRPr="00291640">
        <w:rPr>
          <w:rFonts w:ascii="標楷體" w:eastAsia="標楷體" w:hAnsi="標楷體" w:hint="eastAsia"/>
          <w:sz w:val="32"/>
          <w:szCs w:val="32"/>
        </w:rPr>
        <w:t>四、</w:t>
      </w:r>
      <w:r w:rsidR="005E463D">
        <w:rPr>
          <w:rFonts w:ascii="標楷體" w:eastAsia="標楷體" w:hAnsi="標楷體" w:hint="eastAsia"/>
          <w:sz w:val="32"/>
          <w:szCs w:val="32"/>
        </w:rPr>
        <w:t>清</w:t>
      </w:r>
      <w:r w:rsidR="005E463D">
        <w:rPr>
          <w:rFonts w:ascii="標楷體" w:eastAsia="標楷體" w:hAnsi="標楷體"/>
          <w:sz w:val="32"/>
          <w:szCs w:val="32"/>
        </w:rPr>
        <w:t>潔</w:t>
      </w:r>
      <w:r w:rsidR="005E463D" w:rsidRPr="00291640">
        <w:rPr>
          <w:rFonts w:ascii="標楷體" w:eastAsia="標楷體" w:hAnsi="標楷體"/>
          <w:sz w:val="32"/>
          <w:szCs w:val="32"/>
        </w:rPr>
        <w:t>服務員</w:t>
      </w:r>
      <w:r w:rsidR="005E463D" w:rsidRPr="00291640">
        <w:rPr>
          <w:rFonts w:ascii="標楷體" w:eastAsia="標楷體" w:hAnsi="標楷體" w:hint="eastAsia"/>
          <w:sz w:val="32"/>
          <w:szCs w:val="32"/>
        </w:rPr>
        <w:t>每日上午6時實施</w:t>
      </w:r>
      <w:r w:rsidR="005E463D">
        <w:rPr>
          <w:rFonts w:ascii="標楷體" w:eastAsia="標楷體" w:hAnsi="標楷體" w:hint="eastAsia"/>
          <w:sz w:val="32"/>
          <w:szCs w:val="32"/>
        </w:rPr>
        <w:t>清</w:t>
      </w:r>
      <w:r w:rsidR="005E463D">
        <w:rPr>
          <w:rFonts w:ascii="標楷體" w:eastAsia="標楷體" w:hAnsi="標楷體"/>
          <w:sz w:val="32"/>
          <w:szCs w:val="32"/>
        </w:rPr>
        <w:t>潔</w:t>
      </w:r>
      <w:r w:rsidR="005E463D" w:rsidRPr="00291640">
        <w:rPr>
          <w:rFonts w:ascii="標楷體" w:eastAsia="標楷體" w:hAnsi="標楷體" w:hint="eastAsia"/>
          <w:sz w:val="32"/>
          <w:szCs w:val="32"/>
        </w:rPr>
        <w:t>整理</w:t>
      </w:r>
      <w:r w:rsidR="00F74260">
        <w:rPr>
          <w:rFonts w:ascii="標楷體" w:eastAsia="標楷體" w:hAnsi="標楷體" w:hint="eastAsia"/>
          <w:sz w:val="32"/>
          <w:szCs w:val="32"/>
        </w:rPr>
        <w:t>，為</w:t>
      </w:r>
      <w:r w:rsidR="005E463D" w:rsidRPr="00291640">
        <w:rPr>
          <w:rFonts w:ascii="標楷體" w:eastAsia="標楷體" w:hAnsi="標楷體" w:hint="eastAsia"/>
          <w:sz w:val="32"/>
          <w:szCs w:val="32"/>
        </w:rPr>
        <w:t>避免</w:t>
      </w:r>
      <w:r w:rsidR="00F74260" w:rsidRPr="00291640">
        <w:rPr>
          <w:rFonts w:ascii="標楷體" w:eastAsia="標楷體" w:hAnsi="標楷體"/>
          <w:sz w:val="32"/>
          <w:szCs w:val="32"/>
        </w:rPr>
        <w:t>同學</w:t>
      </w:r>
      <w:r w:rsidR="005E463D" w:rsidRPr="00291640">
        <w:rPr>
          <w:rFonts w:ascii="標楷體" w:eastAsia="標楷體" w:hAnsi="標楷體"/>
          <w:sz w:val="32"/>
          <w:szCs w:val="32"/>
        </w:rPr>
        <w:t>以個人物品</w:t>
      </w:r>
      <w:r w:rsidR="005E463D" w:rsidRPr="00291640">
        <w:rPr>
          <w:rFonts w:ascii="標楷體" w:eastAsia="標楷體" w:hAnsi="標楷體" w:hint="eastAsia"/>
          <w:sz w:val="32"/>
          <w:szCs w:val="32"/>
        </w:rPr>
        <w:t>佔用座位</w:t>
      </w:r>
      <w:r w:rsidR="005E463D" w:rsidRPr="00291640">
        <w:rPr>
          <w:rFonts w:ascii="標楷體" w:eastAsia="標楷體" w:hAnsi="標楷體"/>
          <w:sz w:val="32"/>
          <w:szCs w:val="32"/>
        </w:rPr>
        <w:t>，影響他人使用權利，</w:t>
      </w:r>
      <w:r w:rsidR="00F74260">
        <w:rPr>
          <w:rFonts w:ascii="標楷體" w:eastAsia="標楷體" w:hAnsi="標楷體" w:hint="eastAsia"/>
          <w:sz w:val="32"/>
          <w:szCs w:val="32"/>
        </w:rPr>
        <w:t>對於</w:t>
      </w:r>
      <w:r w:rsidR="005E463D" w:rsidRPr="00291640">
        <w:rPr>
          <w:rFonts w:ascii="標楷體" w:eastAsia="標楷體" w:hAnsi="標楷體" w:hint="eastAsia"/>
          <w:sz w:val="32"/>
          <w:szCs w:val="32"/>
        </w:rPr>
        <w:t>人不在座位之物品一律視為遺失物集中</w:t>
      </w:r>
      <w:r w:rsidR="005E463D" w:rsidRPr="00291640">
        <w:rPr>
          <w:rFonts w:ascii="標楷體" w:eastAsia="標楷體" w:hAnsi="標楷體"/>
          <w:sz w:val="32"/>
          <w:szCs w:val="32"/>
        </w:rPr>
        <w:t>放置</w:t>
      </w:r>
      <w:r w:rsidR="005E463D" w:rsidRPr="00291640">
        <w:rPr>
          <w:rFonts w:ascii="標楷體" w:eastAsia="標楷體" w:hAnsi="標楷體" w:hint="eastAsia"/>
          <w:sz w:val="32"/>
          <w:szCs w:val="32"/>
        </w:rPr>
        <w:t>，惟不負保管責任。</w:t>
      </w:r>
    </w:p>
    <w:p w:rsidR="00BD3B9E" w:rsidRPr="00291640" w:rsidRDefault="00F74260" w:rsidP="003D14F0">
      <w:pPr>
        <w:spacing w:line="6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五</w:t>
      </w:r>
      <w:r>
        <w:rPr>
          <w:rFonts w:ascii="標楷體" w:eastAsia="標楷體" w:hAnsi="標楷體"/>
          <w:sz w:val="32"/>
          <w:szCs w:val="32"/>
        </w:rPr>
        <w:t>、</w:t>
      </w:r>
      <w:r w:rsidR="00BD3B9E" w:rsidRPr="00291640">
        <w:rPr>
          <w:rFonts w:ascii="標楷體" w:eastAsia="標楷體" w:hAnsi="標楷體" w:hint="eastAsia"/>
          <w:sz w:val="32"/>
          <w:szCs w:val="32"/>
        </w:rPr>
        <w:t>進入自習室應衣履整齊、保持肅靜、維護環境整潔，並不得</w:t>
      </w:r>
      <w:r w:rsidR="00BD3B9E" w:rsidRPr="00291640">
        <w:rPr>
          <w:rFonts w:ascii="標楷體" w:eastAsia="標楷體" w:hAnsi="標楷體"/>
          <w:sz w:val="32"/>
          <w:szCs w:val="32"/>
        </w:rPr>
        <w:t>聊天喧嘩吵鬧</w:t>
      </w:r>
      <w:r w:rsidR="00CB05D8" w:rsidRPr="00291640">
        <w:rPr>
          <w:rFonts w:ascii="標楷體" w:eastAsia="標楷體" w:hAnsi="標楷體" w:hint="eastAsia"/>
          <w:sz w:val="32"/>
          <w:szCs w:val="32"/>
        </w:rPr>
        <w:t>、</w:t>
      </w:r>
      <w:r w:rsidR="00BD3B9E" w:rsidRPr="00291640">
        <w:rPr>
          <w:rFonts w:ascii="標楷體" w:eastAsia="標楷體" w:hAnsi="標楷體" w:hint="eastAsia"/>
          <w:sz w:val="32"/>
          <w:szCs w:val="32"/>
        </w:rPr>
        <w:t>攜帶飲料食物及在內飲食</w:t>
      </w:r>
      <w:r w:rsidR="00BD3B9E" w:rsidRPr="00291640">
        <w:rPr>
          <w:rFonts w:ascii="標楷體" w:eastAsia="標楷體" w:hAnsi="標楷體"/>
          <w:sz w:val="32"/>
          <w:szCs w:val="32"/>
        </w:rPr>
        <w:t>、</w:t>
      </w:r>
      <w:r w:rsidR="00BD3B9E" w:rsidRPr="00291640">
        <w:rPr>
          <w:rFonts w:ascii="標楷體" w:eastAsia="標楷體" w:hAnsi="標楷體" w:hint="eastAsia"/>
          <w:sz w:val="32"/>
          <w:szCs w:val="32"/>
        </w:rPr>
        <w:t>吸菸</w:t>
      </w:r>
      <w:r w:rsidR="00BD3B9E" w:rsidRPr="00291640">
        <w:rPr>
          <w:rFonts w:ascii="標楷體" w:eastAsia="標楷體" w:hAnsi="標楷體"/>
          <w:sz w:val="32"/>
          <w:szCs w:val="32"/>
        </w:rPr>
        <w:t>或</w:t>
      </w:r>
      <w:r w:rsidR="00BD3B9E" w:rsidRPr="00291640">
        <w:rPr>
          <w:rFonts w:ascii="標楷體" w:eastAsia="標楷體" w:hAnsi="標楷體" w:hint="eastAsia"/>
          <w:sz w:val="32"/>
          <w:szCs w:val="32"/>
        </w:rPr>
        <w:t>以物品佔位，並</w:t>
      </w:r>
      <w:r w:rsidR="00BD3B9E" w:rsidRPr="00291640">
        <w:rPr>
          <w:rStyle w:val="ya-q-full-text"/>
          <w:rFonts w:ascii="標楷體" w:eastAsia="標楷體" w:hAnsi="標楷體" w:hint="eastAsia"/>
          <w:sz w:val="32"/>
          <w:szCs w:val="32"/>
        </w:rPr>
        <w:t>應將行動電話等電訊設備改為振動或靜音，避免影響其他使用者權益之行為</w:t>
      </w:r>
      <w:r w:rsidR="00BD3B9E" w:rsidRPr="00291640">
        <w:rPr>
          <w:rFonts w:ascii="標楷體" w:eastAsia="標楷體" w:hAnsi="標楷體" w:hint="eastAsia"/>
          <w:sz w:val="32"/>
          <w:szCs w:val="32"/>
        </w:rPr>
        <w:t>。</w:t>
      </w:r>
    </w:p>
    <w:p w:rsidR="00BD3B9E" w:rsidRPr="00291640" w:rsidRDefault="00661489" w:rsidP="003D14F0">
      <w:pPr>
        <w:spacing w:line="6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六</w:t>
      </w:r>
      <w:r w:rsidR="00BD3B9E" w:rsidRPr="00291640">
        <w:rPr>
          <w:rFonts w:ascii="標楷體" w:eastAsia="標楷體" w:hAnsi="標楷體" w:hint="eastAsia"/>
          <w:sz w:val="32"/>
          <w:szCs w:val="32"/>
        </w:rPr>
        <w:t>、如</w:t>
      </w:r>
      <w:r>
        <w:rPr>
          <w:rFonts w:ascii="標楷體" w:eastAsia="標楷體" w:hAnsi="標楷體" w:hint="eastAsia"/>
          <w:sz w:val="32"/>
          <w:szCs w:val="32"/>
        </w:rPr>
        <w:t>發</w:t>
      </w:r>
      <w:r>
        <w:rPr>
          <w:rFonts w:ascii="標楷體" w:eastAsia="標楷體" w:hAnsi="標楷體"/>
          <w:sz w:val="32"/>
          <w:szCs w:val="32"/>
        </w:rPr>
        <w:t>現</w:t>
      </w:r>
      <w:r w:rsidR="00BD3B9E" w:rsidRPr="00291640">
        <w:rPr>
          <w:rFonts w:ascii="標楷體" w:eastAsia="標楷體" w:hAnsi="標楷體" w:hint="eastAsia"/>
          <w:sz w:val="32"/>
          <w:szCs w:val="32"/>
        </w:rPr>
        <w:t>違反使用規定</w:t>
      </w:r>
      <w:r>
        <w:rPr>
          <w:rFonts w:ascii="標楷體" w:eastAsia="標楷體" w:hAnsi="標楷體" w:hint="eastAsia"/>
          <w:sz w:val="32"/>
          <w:szCs w:val="32"/>
        </w:rPr>
        <w:t>情</w:t>
      </w:r>
      <w:r>
        <w:rPr>
          <w:rFonts w:ascii="標楷體" w:eastAsia="標楷體" w:hAnsi="標楷體"/>
          <w:sz w:val="32"/>
          <w:szCs w:val="32"/>
        </w:rPr>
        <w:t>形時</w:t>
      </w:r>
      <w:r w:rsidR="00BD3B9E" w:rsidRPr="00291640">
        <w:rPr>
          <w:rFonts w:ascii="標楷體" w:eastAsia="標楷體" w:hAnsi="標楷體" w:hint="eastAsia"/>
          <w:sz w:val="32"/>
          <w:szCs w:val="32"/>
        </w:rPr>
        <w:t>，</w:t>
      </w:r>
      <w:r w:rsidR="00BD3B9E" w:rsidRPr="00291640">
        <w:rPr>
          <w:rFonts w:ascii="標楷體" w:eastAsia="標楷體" w:hAnsi="標楷體"/>
          <w:sz w:val="32"/>
          <w:szCs w:val="32"/>
        </w:rPr>
        <w:t>請通報</w:t>
      </w:r>
      <w:r w:rsidR="002B1F24" w:rsidRPr="00291640">
        <w:rPr>
          <w:rFonts w:ascii="標楷體" w:eastAsia="標楷體" w:hAnsi="標楷體"/>
          <w:sz w:val="32"/>
          <w:szCs w:val="32"/>
        </w:rPr>
        <w:t>宿舍服務中心</w:t>
      </w:r>
      <w:r>
        <w:rPr>
          <w:rFonts w:ascii="標楷體" w:eastAsia="標楷體" w:hAnsi="標楷體" w:hint="eastAsia"/>
          <w:sz w:val="32"/>
          <w:szCs w:val="32"/>
        </w:rPr>
        <w:t>派</w:t>
      </w:r>
      <w:r>
        <w:rPr>
          <w:rFonts w:ascii="標楷體" w:eastAsia="標楷體" w:hAnsi="標楷體"/>
          <w:sz w:val="32"/>
          <w:szCs w:val="32"/>
        </w:rPr>
        <w:t>人</w:t>
      </w:r>
      <w:r w:rsidR="00BD3B9E" w:rsidRPr="00291640">
        <w:rPr>
          <w:rFonts w:ascii="標楷體" w:eastAsia="標楷體" w:hAnsi="標楷體" w:hint="eastAsia"/>
          <w:sz w:val="32"/>
          <w:szCs w:val="32"/>
        </w:rPr>
        <w:t>勸阻其行為，</w:t>
      </w:r>
      <w:r>
        <w:rPr>
          <w:rFonts w:ascii="標楷體" w:eastAsia="標楷體" w:hAnsi="標楷體" w:hint="eastAsia"/>
          <w:sz w:val="32"/>
          <w:szCs w:val="32"/>
        </w:rPr>
        <w:t>如</w:t>
      </w:r>
      <w:r>
        <w:rPr>
          <w:rFonts w:ascii="標楷體" w:eastAsia="標楷體" w:hAnsi="標楷體"/>
          <w:sz w:val="32"/>
          <w:szCs w:val="32"/>
        </w:rPr>
        <w:t>有不聽勸導者，即</w:t>
      </w:r>
      <w:r w:rsidRPr="00291640">
        <w:rPr>
          <w:rFonts w:ascii="標楷體" w:eastAsia="標楷體" w:hAnsi="標楷體" w:hint="eastAsia"/>
          <w:sz w:val="32"/>
          <w:szCs w:val="32"/>
        </w:rPr>
        <w:t>暫停其使用權利</w:t>
      </w:r>
      <w:r>
        <w:rPr>
          <w:rFonts w:ascii="標楷體" w:eastAsia="標楷體" w:hAnsi="標楷體" w:hint="eastAsia"/>
          <w:sz w:val="32"/>
          <w:szCs w:val="32"/>
        </w:rPr>
        <w:t>並</w:t>
      </w:r>
      <w:r w:rsidR="00BD3B9E" w:rsidRPr="00291640">
        <w:rPr>
          <w:rFonts w:ascii="標楷體" w:eastAsia="標楷體" w:hAnsi="標楷體" w:hint="eastAsia"/>
          <w:sz w:val="32"/>
          <w:szCs w:val="32"/>
        </w:rPr>
        <w:t>請其離</w:t>
      </w:r>
      <w:r>
        <w:rPr>
          <w:rFonts w:ascii="標楷體" w:eastAsia="標楷體" w:hAnsi="標楷體" w:hint="eastAsia"/>
          <w:sz w:val="32"/>
          <w:szCs w:val="32"/>
        </w:rPr>
        <w:t>開</w:t>
      </w:r>
      <w:r>
        <w:rPr>
          <w:rFonts w:ascii="標楷體" w:eastAsia="標楷體" w:hAnsi="標楷體"/>
          <w:sz w:val="32"/>
          <w:szCs w:val="32"/>
        </w:rPr>
        <w:t>自習室，以維其他人</w:t>
      </w:r>
      <w:r>
        <w:rPr>
          <w:rFonts w:ascii="標楷體" w:eastAsia="標楷體" w:hAnsi="標楷體" w:hint="eastAsia"/>
          <w:sz w:val="32"/>
          <w:szCs w:val="32"/>
        </w:rPr>
        <w:t>使</w:t>
      </w:r>
      <w:r>
        <w:rPr>
          <w:rFonts w:ascii="標楷體" w:eastAsia="標楷體" w:hAnsi="標楷體"/>
          <w:sz w:val="32"/>
          <w:szCs w:val="32"/>
        </w:rPr>
        <w:t>用</w:t>
      </w:r>
      <w:r>
        <w:rPr>
          <w:rFonts w:ascii="標楷體" w:eastAsia="標楷體" w:hAnsi="標楷體" w:hint="eastAsia"/>
          <w:sz w:val="32"/>
          <w:szCs w:val="32"/>
        </w:rPr>
        <w:t>之</w:t>
      </w:r>
      <w:r>
        <w:rPr>
          <w:rFonts w:ascii="標楷體" w:eastAsia="標楷體" w:hAnsi="標楷體"/>
          <w:sz w:val="32"/>
          <w:szCs w:val="32"/>
        </w:rPr>
        <w:t>權利</w:t>
      </w:r>
      <w:r w:rsidR="00BD3B9E" w:rsidRPr="00291640">
        <w:rPr>
          <w:rFonts w:ascii="標楷體" w:eastAsia="標楷體" w:hAnsi="標楷體" w:hint="eastAsia"/>
          <w:sz w:val="32"/>
          <w:szCs w:val="32"/>
        </w:rPr>
        <w:t>。</w:t>
      </w:r>
    </w:p>
    <w:p w:rsidR="00BD3B9E" w:rsidRPr="00291640" w:rsidRDefault="00661489" w:rsidP="003D14F0">
      <w:pPr>
        <w:spacing w:line="600" w:lineRule="exact"/>
        <w:ind w:left="640" w:hangingChars="200" w:hanging="640"/>
        <w:jc w:val="both"/>
        <w:rPr>
          <w:rFonts w:ascii="標楷體" w:eastAsia="標楷體" w:hAnsi="標楷體"/>
          <w:sz w:val="32"/>
          <w:szCs w:val="32"/>
        </w:rPr>
      </w:pPr>
      <w:r>
        <w:rPr>
          <w:rFonts w:ascii="標楷體" w:eastAsia="標楷體" w:hAnsi="標楷體" w:hint="eastAsia"/>
          <w:sz w:val="32"/>
          <w:szCs w:val="32"/>
        </w:rPr>
        <w:t>七</w:t>
      </w:r>
      <w:r w:rsidR="00BD3B9E" w:rsidRPr="00291640">
        <w:rPr>
          <w:rFonts w:ascii="標楷體" w:eastAsia="標楷體" w:hAnsi="標楷體" w:hint="eastAsia"/>
          <w:sz w:val="32"/>
          <w:szCs w:val="32"/>
        </w:rPr>
        <w:t>、</w:t>
      </w:r>
      <w:r>
        <w:rPr>
          <w:rFonts w:ascii="標楷體" w:eastAsia="標楷體" w:hAnsi="標楷體" w:hint="eastAsia"/>
          <w:sz w:val="32"/>
          <w:szCs w:val="32"/>
        </w:rPr>
        <w:t>為</w:t>
      </w:r>
      <w:r w:rsidR="00BD3B9E" w:rsidRPr="00291640">
        <w:rPr>
          <w:rFonts w:ascii="標楷體" w:eastAsia="標楷體" w:hAnsi="標楷體" w:hint="eastAsia"/>
          <w:sz w:val="32"/>
          <w:szCs w:val="32"/>
        </w:rPr>
        <w:t>配合</w:t>
      </w:r>
      <w:r>
        <w:rPr>
          <w:rFonts w:ascii="標楷體" w:eastAsia="標楷體" w:hAnsi="標楷體" w:hint="eastAsia"/>
          <w:sz w:val="32"/>
          <w:szCs w:val="32"/>
        </w:rPr>
        <w:t>政</w:t>
      </w:r>
      <w:r>
        <w:rPr>
          <w:rFonts w:ascii="標楷體" w:eastAsia="標楷體" w:hAnsi="標楷體"/>
          <w:sz w:val="32"/>
          <w:szCs w:val="32"/>
        </w:rPr>
        <w:t>府</w:t>
      </w:r>
      <w:r w:rsidR="00BD3B9E" w:rsidRPr="00291640">
        <w:rPr>
          <w:rFonts w:ascii="標楷體" w:eastAsia="標楷體" w:hAnsi="標楷體" w:hint="eastAsia"/>
          <w:sz w:val="32"/>
          <w:szCs w:val="32"/>
        </w:rPr>
        <w:t>節</w:t>
      </w:r>
      <w:r>
        <w:rPr>
          <w:rFonts w:ascii="標楷體" w:eastAsia="標楷體" w:hAnsi="標楷體" w:hint="eastAsia"/>
          <w:sz w:val="32"/>
          <w:szCs w:val="32"/>
        </w:rPr>
        <w:t>能</w:t>
      </w:r>
      <w:r>
        <w:rPr>
          <w:rFonts w:ascii="標楷體" w:eastAsia="標楷體" w:hAnsi="標楷體"/>
          <w:sz w:val="32"/>
          <w:szCs w:val="32"/>
        </w:rPr>
        <w:t>減碳</w:t>
      </w:r>
      <w:r w:rsidR="00BD3B9E" w:rsidRPr="00291640">
        <w:rPr>
          <w:rFonts w:ascii="標楷體" w:eastAsia="標楷體" w:hAnsi="標楷體" w:hint="eastAsia"/>
          <w:sz w:val="32"/>
          <w:szCs w:val="32"/>
        </w:rPr>
        <w:t>政策，</w:t>
      </w:r>
      <w:r>
        <w:rPr>
          <w:rFonts w:ascii="標楷體" w:eastAsia="標楷體" w:hAnsi="標楷體" w:hint="eastAsia"/>
          <w:sz w:val="32"/>
          <w:szCs w:val="32"/>
        </w:rPr>
        <w:t>冷</w:t>
      </w:r>
      <w:r>
        <w:rPr>
          <w:rFonts w:ascii="標楷體" w:eastAsia="標楷體" w:hAnsi="標楷體"/>
          <w:sz w:val="32"/>
          <w:szCs w:val="32"/>
        </w:rPr>
        <w:t>氣開放時間為每日上午</w:t>
      </w:r>
      <w:r>
        <w:rPr>
          <w:rFonts w:ascii="標楷體" w:eastAsia="標楷體" w:hAnsi="標楷體" w:hint="eastAsia"/>
          <w:sz w:val="32"/>
          <w:szCs w:val="32"/>
        </w:rPr>
        <w:t>10時至</w:t>
      </w:r>
      <w:r>
        <w:rPr>
          <w:rFonts w:ascii="標楷體" w:eastAsia="標楷體" w:hAnsi="標楷體"/>
          <w:sz w:val="32"/>
          <w:szCs w:val="32"/>
        </w:rPr>
        <w:t>夜間</w:t>
      </w:r>
      <w:r>
        <w:rPr>
          <w:rFonts w:ascii="標楷體" w:eastAsia="標楷體" w:hAnsi="標楷體" w:hint="eastAsia"/>
          <w:sz w:val="32"/>
          <w:szCs w:val="32"/>
        </w:rPr>
        <w:t>22時</w:t>
      </w:r>
      <w:r>
        <w:rPr>
          <w:rFonts w:ascii="標楷體" w:eastAsia="標楷體" w:hAnsi="標楷體"/>
          <w:sz w:val="32"/>
          <w:szCs w:val="32"/>
        </w:rPr>
        <w:t>止，</w:t>
      </w:r>
      <w:r>
        <w:rPr>
          <w:rFonts w:ascii="標楷體" w:eastAsia="標楷體" w:hAnsi="標楷體" w:hint="eastAsia"/>
          <w:sz w:val="32"/>
          <w:szCs w:val="32"/>
        </w:rPr>
        <w:t>惟同</w:t>
      </w:r>
      <w:r>
        <w:rPr>
          <w:rFonts w:ascii="標楷體" w:eastAsia="標楷體" w:hAnsi="標楷體"/>
          <w:sz w:val="32"/>
          <w:szCs w:val="32"/>
        </w:rPr>
        <w:t>時</w:t>
      </w:r>
      <w:r>
        <w:rPr>
          <w:rFonts w:ascii="標楷體" w:eastAsia="標楷體" w:hAnsi="標楷體" w:hint="eastAsia"/>
          <w:sz w:val="32"/>
          <w:szCs w:val="32"/>
        </w:rPr>
        <w:t>間</w:t>
      </w:r>
      <w:r w:rsidR="005E463D">
        <w:rPr>
          <w:rFonts w:ascii="標楷體" w:eastAsia="標楷體" w:hAnsi="標楷體" w:hint="eastAsia"/>
          <w:sz w:val="32"/>
          <w:szCs w:val="32"/>
        </w:rPr>
        <w:t>使</w:t>
      </w:r>
      <w:r w:rsidR="005E463D">
        <w:rPr>
          <w:rFonts w:ascii="標楷體" w:eastAsia="標楷體" w:hAnsi="標楷體"/>
          <w:sz w:val="32"/>
          <w:szCs w:val="32"/>
        </w:rPr>
        <w:t>用人數</w:t>
      </w:r>
      <w:r>
        <w:rPr>
          <w:rFonts w:ascii="標楷體" w:eastAsia="標楷體" w:hAnsi="標楷體" w:hint="eastAsia"/>
          <w:sz w:val="32"/>
          <w:szCs w:val="32"/>
        </w:rPr>
        <w:t>需</w:t>
      </w:r>
      <w:r w:rsidR="005E463D">
        <w:rPr>
          <w:rFonts w:ascii="標楷體" w:eastAsia="標楷體" w:hAnsi="標楷體"/>
          <w:sz w:val="32"/>
          <w:szCs w:val="32"/>
        </w:rPr>
        <w:t>達</w:t>
      </w:r>
      <w:r w:rsidR="000217AC">
        <w:rPr>
          <w:rFonts w:ascii="標楷體" w:eastAsia="標楷體" w:hAnsi="標楷體" w:hint="eastAsia"/>
          <w:sz w:val="32"/>
          <w:szCs w:val="32"/>
        </w:rPr>
        <w:t>3</w:t>
      </w:r>
      <w:r w:rsidR="005E463D">
        <w:rPr>
          <w:rFonts w:ascii="標楷體" w:eastAsia="標楷體" w:hAnsi="標楷體" w:hint="eastAsia"/>
          <w:sz w:val="32"/>
          <w:szCs w:val="32"/>
        </w:rPr>
        <w:t>人</w:t>
      </w:r>
      <w:r w:rsidR="005E463D">
        <w:rPr>
          <w:rFonts w:ascii="標楷體" w:eastAsia="標楷體" w:hAnsi="標楷體"/>
          <w:sz w:val="32"/>
          <w:szCs w:val="32"/>
        </w:rPr>
        <w:t>以上方可開啟冷氣，最後離開者</w:t>
      </w:r>
      <w:r w:rsidR="00BD3B9E" w:rsidRPr="00291640">
        <w:rPr>
          <w:rFonts w:ascii="標楷體" w:eastAsia="標楷體" w:hAnsi="標楷體" w:hint="eastAsia"/>
          <w:sz w:val="32"/>
          <w:szCs w:val="32"/>
        </w:rPr>
        <w:t>請隨手關閉電燈、</w:t>
      </w:r>
      <w:r w:rsidR="005E463D">
        <w:rPr>
          <w:rFonts w:ascii="標楷體" w:eastAsia="標楷體" w:hAnsi="標楷體" w:hint="eastAsia"/>
          <w:sz w:val="32"/>
          <w:szCs w:val="32"/>
        </w:rPr>
        <w:t>吊</w:t>
      </w:r>
      <w:r w:rsidR="005E463D">
        <w:rPr>
          <w:rFonts w:ascii="標楷體" w:eastAsia="標楷體" w:hAnsi="標楷體"/>
          <w:sz w:val="32"/>
          <w:szCs w:val="32"/>
        </w:rPr>
        <w:t>扇、</w:t>
      </w:r>
      <w:r w:rsidR="00BD3B9E" w:rsidRPr="00291640">
        <w:rPr>
          <w:rFonts w:ascii="標楷體" w:eastAsia="標楷體" w:hAnsi="標楷體" w:hint="eastAsia"/>
          <w:sz w:val="32"/>
          <w:szCs w:val="32"/>
        </w:rPr>
        <w:t>冷氣等電源開關。</w:t>
      </w:r>
    </w:p>
    <w:p w:rsidR="00BD3B9E" w:rsidRPr="00291640" w:rsidRDefault="00661489" w:rsidP="003D14F0">
      <w:pPr>
        <w:spacing w:line="600" w:lineRule="exact"/>
        <w:jc w:val="both"/>
        <w:rPr>
          <w:rFonts w:ascii="標楷體" w:eastAsia="標楷體" w:hAnsi="標楷體"/>
          <w:sz w:val="32"/>
          <w:szCs w:val="32"/>
        </w:rPr>
      </w:pPr>
      <w:r>
        <w:rPr>
          <w:rFonts w:ascii="標楷體" w:eastAsia="標楷體" w:hAnsi="標楷體" w:hint="eastAsia"/>
          <w:sz w:val="32"/>
          <w:szCs w:val="32"/>
        </w:rPr>
        <w:t>八</w:t>
      </w:r>
      <w:r w:rsidR="00BD3B9E" w:rsidRPr="00291640">
        <w:rPr>
          <w:rFonts w:ascii="標楷體" w:eastAsia="標楷體" w:hAnsi="標楷體" w:hint="eastAsia"/>
          <w:sz w:val="32"/>
          <w:szCs w:val="32"/>
        </w:rPr>
        <w:t>、未盡事宜另行補充。</w:t>
      </w:r>
    </w:p>
    <w:p w:rsidR="00291640" w:rsidRDefault="00291640" w:rsidP="003D14F0">
      <w:pPr>
        <w:spacing w:line="600" w:lineRule="exact"/>
        <w:jc w:val="both"/>
        <w:rPr>
          <w:rFonts w:ascii="標楷體" w:eastAsia="標楷體" w:hAnsi="標楷體"/>
          <w:sz w:val="32"/>
          <w:szCs w:val="32"/>
        </w:rPr>
      </w:pPr>
    </w:p>
    <w:p w:rsidR="00291640" w:rsidRPr="003D14F0" w:rsidRDefault="00B379EC" w:rsidP="003D14F0">
      <w:pPr>
        <w:spacing w:line="600" w:lineRule="exact"/>
        <w:jc w:val="both"/>
        <w:rPr>
          <w:rFonts w:ascii="標楷體" w:eastAsia="標楷體" w:hAnsi="標楷體"/>
          <w:b/>
          <w:sz w:val="32"/>
          <w:szCs w:val="32"/>
        </w:rPr>
      </w:pPr>
      <w:r w:rsidRPr="003D14F0">
        <w:rPr>
          <w:rFonts w:ascii="標楷體" w:eastAsia="標楷體" w:hAnsi="標楷體"/>
          <w:b/>
          <w:sz w:val="32"/>
          <w:szCs w:val="32"/>
        </w:rPr>
        <w:t>國立中山大學學生宿舍服務中心</w:t>
      </w:r>
      <w:r w:rsidRPr="003D14F0">
        <w:rPr>
          <w:rFonts w:ascii="標楷體" w:eastAsia="標楷體" w:hAnsi="標楷體" w:hint="eastAsia"/>
          <w:b/>
          <w:sz w:val="32"/>
          <w:szCs w:val="32"/>
        </w:rPr>
        <w:t xml:space="preserve"> </w:t>
      </w:r>
      <w:r w:rsidRPr="003D14F0">
        <w:rPr>
          <w:rFonts w:ascii="標楷體" w:eastAsia="標楷體" w:hAnsi="標楷體"/>
          <w:b/>
          <w:sz w:val="32"/>
          <w:szCs w:val="32"/>
        </w:rPr>
        <w:t>謹啟</w:t>
      </w:r>
    </w:p>
    <w:p w:rsidR="00291640" w:rsidRDefault="00291640" w:rsidP="003D14F0">
      <w:pPr>
        <w:spacing w:line="600" w:lineRule="exact"/>
        <w:ind w:firstLineChars="1250" w:firstLine="4000"/>
        <w:jc w:val="both"/>
        <w:rPr>
          <w:rFonts w:ascii="標楷體" w:eastAsia="標楷體" w:hAnsi="標楷體"/>
          <w:sz w:val="32"/>
          <w:szCs w:val="32"/>
        </w:rPr>
      </w:pPr>
    </w:p>
    <w:p w:rsidR="003B5E51" w:rsidRDefault="003B5E51" w:rsidP="003D14F0">
      <w:pPr>
        <w:pStyle w:val="a9"/>
        <w:ind w:leftChars="0" w:left="360"/>
        <w:jc w:val="both"/>
        <w:rPr>
          <w:sz w:val="30"/>
          <w:szCs w:val="30"/>
        </w:rPr>
      </w:pPr>
      <w:bookmarkStart w:id="0" w:name="_GoBack"/>
      <w:bookmarkEnd w:id="0"/>
    </w:p>
    <w:p w:rsidR="00291640" w:rsidRPr="003F1B4B" w:rsidRDefault="00291640" w:rsidP="003D14F0">
      <w:pPr>
        <w:pStyle w:val="a9"/>
        <w:numPr>
          <w:ilvl w:val="0"/>
          <w:numId w:val="17"/>
        </w:numPr>
        <w:ind w:leftChars="0"/>
        <w:jc w:val="both"/>
        <w:rPr>
          <w:sz w:val="30"/>
          <w:szCs w:val="30"/>
        </w:rPr>
      </w:pPr>
      <w:r w:rsidRPr="003F1B4B">
        <w:rPr>
          <w:rFonts w:hint="eastAsia"/>
          <w:sz w:val="30"/>
          <w:szCs w:val="30"/>
        </w:rPr>
        <w:t xml:space="preserve">The reason of establishing the rule below is to maintain the </w:t>
      </w:r>
      <w:r w:rsidRPr="003F1B4B">
        <w:rPr>
          <w:sz w:val="30"/>
          <w:szCs w:val="30"/>
        </w:rPr>
        <w:t>discipline</w:t>
      </w:r>
      <w:r w:rsidRPr="003F1B4B">
        <w:rPr>
          <w:rFonts w:hint="eastAsia"/>
          <w:sz w:val="30"/>
          <w:szCs w:val="30"/>
        </w:rPr>
        <w:t xml:space="preserve"> in study room.</w:t>
      </w:r>
    </w:p>
    <w:p w:rsidR="003F1B4B" w:rsidRPr="003F1B4B" w:rsidRDefault="003F1B4B" w:rsidP="003D14F0">
      <w:pPr>
        <w:pStyle w:val="a9"/>
        <w:ind w:leftChars="0" w:left="360"/>
        <w:jc w:val="both"/>
        <w:rPr>
          <w:sz w:val="30"/>
          <w:szCs w:val="30"/>
        </w:rPr>
      </w:pPr>
    </w:p>
    <w:p w:rsidR="00291640" w:rsidRPr="003F1B4B" w:rsidRDefault="00291640" w:rsidP="003D14F0">
      <w:pPr>
        <w:pStyle w:val="a9"/>
        <w:numPr>
          <w:ilvl w:val="0"/>
          <w:numId w:val="17"/>
        </w:numPr>
        <w:ind w:leftChars="0"/>
        <w:jc w:val="both"/>
        <w:rPr>
          <w:sz w:val="30"/>
          <w:szCs w:val="30"/>
        </w:rPr>
      </w:pPr>
      <w:r w:rsidRPr="003F1B4B">
        <w:rPr>
          <w:rFonts w:hint="eastAsia"/>
          <w:sz w:val="30"/>
          <w:szCs w:val="30"/>
        </w:rPr>
        <w:t>The boarders have priority to use the study room, and the remaining seats can be used by the other students.</w:t>
      </w:r>
    </w:p>
    <w:p w:rsidR="003F1B4B" w:rsidRPr="003F1B4B" w:rsidRDefault="003F1B4B" w:rsidP="003D14F0">
      <w:pPr>
        <w:pStyle w:val="a9"/>
        <w:ind w:leftChars="0" w:left="360"/>
        <w:jc w:val="both"/>
        <w:rPr>
          <w:sz w:val="30"/>
          <w:szCs w:val="30"/>
        </w:rPr>
      </w:pPr>
    </w:p>
    <w:p w:rsidR="00291640" w:rsidRPr="00291640" w:rsidRDefault="00291640" w:rsidP="003D14F0">
      <w:pPr>
        <w:jc w:val="both"/>
        <w:rPr>
          <w:sz w:val="30"/>
          <w:szCs w:val="30"/>
        </w:rPr>
      </w:pPr>
      <w:r w:rsidRPr="00291640">
        <w:rPr>
          <w:rFonts w:hint="eastAsia"/>
          <w:sz w:val="30"/>
          <w:szCs w:val="30"/>
        </w:rPr>
        <w:t xml:space="preserve">3. </w:t>
      </w:r>
      <w:r w:rsidR="005C0DD4">
        <w:rPr>
          <w:sz w:val="30"/>
          <w:szCs w:val="30"/>
        </w:rPr>
        <w:t>O</w:t>
      </w:r>
      <w:r w:rsidRPr="00291640">
        <w:rPr>
          <w:rFonts w:hint="eastAsia"/>
          <w:sz w:val="30"/>
          <w:szCs w:val="30"/>
        </w:rPr>
        <w:t xml:space="preserve">pening time: </w:t>
      </w:r>
    </w:p>
    <w:p w:rsidR="00291640" w:rsidRPr="00291640" w:rsidRDefault="00291640" w:rsidP="003D14F0">
      <w:pPr>
        <w:ind w:leftChars="50" w:left="270" w:hangingChars="50" w:hanging="150"/>
        <w:jc w:val="both"/>
        <w:rPr>
          <w:sz w:val="30"/>
          <w:szCs w:val="30"/>
        </w:rPr>
      </w:pPr>
      <w:r w:rsidRPr="00291640">
        <w:rPr>
          <w:rFonts w:hint="eastAsia"/>
          <w:sz w:val="30"/>
          <w:szCs w:val="30"/>
        </w:rPr>
        <w:t xml:space="preserve">I. </w:t>
      </w:r>
      <w:r w:rsidR="00430042" w:rsidRPr="00430042">
        <w:rPr>
          <w:sz w:val="30"/>
          <w:szCs w:val="30"/>
        </w:rPr>
        <w:t>The study room is open 24 hours</w:t>
      </w:r>
      <w:r w:rsidR="000217AC">
        <w:rPr>
          <w:sz w:val="30"/>
          <w:szCs w:val="30"/>
        </w:rPr>
        <w:t>,</w:t>
      </w:r>
      <w:r w:rsidR="000217AC" w:rsidRPr="00430042">
        <w:rPr>
          <w:sz w:val="30"/>
          <w:szCs w:val="30"/>
        </w:rPr>
        <w:t xml:space="preserve"> </w:t>
      </w:r>
      <w:r w:rsidR="00430042" w:rsidRPr="00430042">
        <w:rPr>
          <w:sz w:val="30"/>
          <w:szCs w:val="30"/>
        </w:rPr>
        <w:t xml:space="preserve">but in </w:t>
      </w:r>
      <w:r w:rsidR="00430042">
        <w:rPr>
          <w:sz w:val="30"/>
          <w:szCs w:val="30"/>
        </w:rPr>
        <w:t>w</w:t>
      </w:r>
      <w:r w:rsidR="00430042" w:rsidRPr="00430042">
        <w:rPr>
          <w:sz w:val="30"/>
          <w:szCs w:val="30"/>
        </w:rPr>
        <w:t>inter and summer vacation, more than 3 days holiday and special situation was not open</w:t>
      </w:r>
      <w:r w:rsidR="00283D79">
        <w:rPr>
          <w:sz w:val="30"/>
          <w:szCs w:val="30"/>
        </w:rPr>
        <w:t>.</w:t>
      </w:r>
      <w:r w:rsidR="003F1B4B">
        <w:rPr>
          <w:sz w:val="30"/>
          <w:szCs w:val="30"/>
        </w:rPr>
        <w:br/>
      </w:r>
    </w:p>
    <w:p w:rsidR="00291640" w:rsidRDefault="00291640" w:rsidP="003D14F0">
      <w:pPr>
        <w:ind w:leftChars="50" w:left="420" w:hangingChars="100" w:hanging="300"/>
        <w:jc w:val="both"/>
        <w:rPr>
          <w:sz w:val="30"/>
          <w:szCs w:val="30"/>
        </w:rPr>
      </w:pPr>
      <w:r w:rsidRPr="00291640">
        <w:rPr>
          <w:rFonts w:hint="eastAsia"/>
          <w:sz w:val="30"/>
          <w:szCs w:val="30"/>
        </w:rPr>
        <w:t>II.</w:t>
      </w:r>
      <w:r w:rsidR="00134492" w:rsidRPr="00134492">
        <w:t xml:space="preserve"> </w:t>
      </w:r>
      <w:r w:rsidR="00134492" w:rsidRPr="00134492">
        <w:rPr>
          <w:sz w:val="30"/>
          <w:szCs w:val="30"/>
        </w:rPr>
        <w:t xml:space="preserve">Please </w:t>
      </w:r>
      <w:r w:rsidR="00134492">
        <w:rPr>
          <w:rFonts w:hint="eastAsia"/>
          <w:sz w:val="30"/>
          <w:szCs w:val="30"/>
        </w:rPr>
        <w:t xml:space="preserve">to </w:t>
      </w:r>
      <w:r w:rsidR="00134492">
        <w:rPr>
          <w:sz w:val="30"/>
          <w:szCs w:val="30"/>
        </w:rPr>
        <w:t xml:space="preserve">the </w:t>
      </w:r>
      <w:r w:rsidR="00134492" w:rsidRPr="00291640">
        <w:rPr>
          <w:sz w:val="30"/>
          <w:szCs w:val="30"/>
        </w:rPr>
        <w:t>dormitory</w:t>
      </w:r>
      <w:r w:rsidR="00134492" w:rsidRPr="00291640">
        <w:rPr>
          <w:rFonts w:hint="eastAsia"/>
          <w:sz w:val="30"/>
          <w:szCs w:val="30"/>
        </w:rPr>
        <w:t xml:space="preserve"> service center</w:t>
      </w:r>
      <w:r w:rsidR="00134492" w:rsidRPr="00134492">
        <w:rPr>
          <w:sz w:val="30"/>
          <w:szCs w:val="30"/>
        </w:rPr>
        <w:t xml:space="preserve"> borrow</w:t>
      </w:r>
      <w:r w:rsidR="00134492">
        <w:rPr>
          <w:sz w:val="30"/>
          <w:szCs w:val="30"/>
        </w:rPr>
        <w:t xml:space="preserve"> </w:t>
      </w:r>
      <w:r w:rsidR="00134492" w:rsidRPr="00134492">
        <w:rPr>
          <w:sz w:val="30"/>
          <w:szCs w:val="30"/>
        </w:rPr>
        <w:t>the key to open the door before use, and return the key.</w:t>
      </w:r>
    </w:p>
    <w:p w:rsidR="00134492" w:rsidRPr="00291640" w:rsidRDefault="00134492" w:rsidP="003D14F0">
      <w:pPr>
        <w:ind w:leftChars="50" w:left="270" w:hangingChars="50" w:hanging="150"/>
        <w:jc w:val="both"/>
        <w:rPr>
          <w:sz w:val="30"/>
          <w:szCs w:val="30"/>
        </w:rPr>
      </w:pPr>
    </w:p>
    <w:p w:rsidR="00291640" w:rsidRDefault="00291640" w:rsidP="003D14F0">
      <w:pPr>
        <w:ind w:leftChars="50" w:left="420" w:hangingChars="100" w:hanging="300"/>
        <w:jc w:val="both"/>
        <w:rPr>
          <w:sz w:val="30"/>
          <w:szCs w:val="30"/>
        </w:rPr>
      </w:pPr>
      <w:r w:rsidRPr="00291640">
        <w:rPr>
          <w:rFonts w:hint="eastAsia"/>
          <w:sz w:val="30"/>
          <w:szCs w:val="30"/>
        </w:rPr>
        <w:t xml:space="preserve">III. </w:t>
      </w:r>
      <w:r w:rsidR="00430042" w:rsidRPr="00430042">
        <w:rPr>
          <w:sz w:val="30"/>
          <w:szCs w:val="30"/>
        </w:rPr>
        <w:t xml:space="preserve">Service </w:t>
      </w:r>
      <w:r w:rsidR="00430042">
        <w:rPr>
          <w:sz w:val="30"/>
          <w:szCs w:val="30"/>
        </w:rPr>
        <w:t>c</w:t>
      </w:r>
      <w:r w:rsidR="00430042" w:rsidRPr="00430042">
        <w:rPr>
          <w:sz w:val="30"/>
          <w:szCs w:val="30"/>
        </w:rPr>
        <w:t>enter</w:t>
      </w:r>
      <w:r w:rsidR="00134492" w:rsidRPr="00134492">
        <w:rPr>
          <w:sz w:val="30"/>
          <w:szCs w:val="30"/>
        </w:rPr>
        <w:t xml:space="preserve"> on duty should be regularly inspected, if found to be unused should be turn off the power </w:t>
      </w:r>
      <w:r w:rsidR="00283D79" w:rsidRPr="00283D79">
        <w:rPr>
          <w:sz w:val="30"/>
          <w:szCs w:val="30"/>
        </w:rPr>
        <w:t>and locked</w:t>
      </w:r>
      <w:r w:rsidR="00283D79">
        <w:rPr>
          <w:sz w:val="30"/>
          <w:szCs w:val="30"/>
        </w:rPr>
        <w:t xml:space="preserve"> </w:t>
      </w:r>
      <w:r w:rsidR="00134492" w:rsidRPr="00134492">
        <w:rPr>
          <w:sz w:val="30"/>
          <w:szCs w:val="30"/>
        </w:rPr>
        <w:t>the door.</w:t>
      </w:r>
    </w:p>
    <w:p w:rsidR="003F1B4B" w:rsidRPr="00283D79" w:rsidRDefault="003F1B4B" w:rsidP="003D14F0">
      <w:pPr>
        <w:ind w:left="300" w:hangingChars="100" w:hanging="300"/>
        <w:jc w:val="both"/>
        <w:rPr>
          <w:sz w:val="30"/>
          <w:szCs w:val="30"/>
        </w:rPr>
      </w:pPr>
    </w:p>
    <w:p w:rsidR="00661489" w:rsidRDefault="003F1B4B" w:rsidP="003D14F0">
      <w:pPr>
        <w:ind w:left="300" w:hangingChars="100" w:hanging="300"/>
        <w:jc w:val="both"/>
        <w:rPr>
          <w:sz w:val="30"/>
          <w:szCs w:val="30"/>
        </w:rPr>
      </w:pPr>
      <w:r>
        <w:rPr>
          <w:sz w:val="30"/>
          <w:szCs w:val="30"/>
        </w:rPr>
        <w:t>4.</w:t>
      </w:r>
      <w:r w:rsidR="00661489" w:rsidRPr="00661489">
        <w:rPr>
          <w:sz w:val="30"/>
          <w:szCs w:val="30"/>
        </w:rPr>
        <w:t xml:space="preserve"> </w:t>
      </w:r>
      <w:r w:rsidR="00661489" w:rsidRPr="00291640">
        <w:rPr>
          <w:sz w:val="30"/>
          <w:szCs w:val="30"/>
        </w:rPr>
        <w:t>T</w:t>
      </w:r>
      <w:r w:rsidR="00661489" w:rsidRPr="00291640">
        <w:rPr>
          <w:rFonts w:hint="eastAsia"/>
          <w:sz w:val="30"/>
          <w:szCs w:val="30"/>
        </w:rPr>
        <w:t xml:space="preserve">he staff will clean the study room at 6:00 </w:t>
      </w:r>
      <w:r w:rsidR="00661489" w:rsidRPr="00291640">
        <w:rPr>
          <w:sz w:val="30"/>
          <w:szCs w:val="30"/>
        </w:rPr>
        <w:t>a.m.</w:t>
      </w:r>
      <w:r w:rsidR="00661489" w:rsidRPr="00291640">
        <w:rPr>
          <w:rFonts w:hint="eastAsia"/>
          <w:sz w:val="30"/>
          <w:szCs w:val="30"/>
        </w:rPr>
        <w:t xml:space="preserve"> </w:t>
      </w:r>
      <w:r w:rsidR="00661489" w:rsidRPr="00291640">
        <w:rPr>
          <w:sz w:val="30"/>
          <w:szCs w:val="30"/>
        </w:rPr>
        <w:t>every day</w:t>
      </w:r>
      <w:r w:rsidR="00283D79">
        <w:rPr>
          <w:sz w:val="30"/>
          <w:szCs w:val="30"/>
        </w:rPr>
        <w:t>,</w:t>
      </w:r>
      <w:r w:rsidR="00661489" w:rsidRPr="00291640">
        <w:rPr>
          <w:rFonts w:hint="eastAsia"/>
          <w:sz w:val="30"/>
          <w:szCs w:val="30"/>
        </w:rPr>
        <w:t xml:space="preserve"> </w:t>
      </w:r>
      <w:r w:rsidR="00D17C2A">
        <w:rPr>
          <w:sz w:val="30"/>
          <w:szCs w:val="30"/>
        </w:rPr>
        <w:t>if</w:t>
      </w:r>
      <w:r w:rsidR="00136767">
        <w:rPr>
          <w:sz w:val="30"/>
          <w:szCs w:val="30"/>
        </w:rPr>
        <w:t xml:space="preserve"> someone </w:t>
      </w:r>
      <w:r w:rsidR="00661489" w:rsidRPr="00291640">
        <w:rPr>
          <w:rFonts w:hint="eastAsia"/>
          <w:sz w:val="30"/>
          <w:szCs w:val="30"/>
        </w:rPr>
        <w:t>occupying the seats</w:t>
      </w:r>
      <w:r w:rsidR="00136767">
        <w:rPr>
          <w:sz w:val="30"/>
          <w:szCs w:val="30"/>
        </w:rPr>
        <w:t xml:space="preserve"> by </w:t>
      </w:r>
      <w:r w:rsidR="00661489" w:rsidRPr="00291640">
        <w:rPr>
          <w:rFonts w:hint="eastAsia"/>
          <w:sz w:val="30"/>
          <w:szCs w:val="30"/>
        </w:rPr>
        <w:t>personal belongings</w:t>
      </w:r>
      <w:r w:rsidR="00136767">
        <w:rPr>
          <w:sz w:val="30"/>
          <w:szCs w:val="30"/>
        </w:rPr>
        <w:t>,</w:t>
      </w:r>
      <w:r w:rsidR="00885FA1">
        <w:rPr>
          <w:sz w:val="30"/>
          <w:szCs w:val="30"/>
        </w:rPr>
        <w:t>w</w:t>
      </w:r>
      <w:r w:rsidR="00D17C2A">
        <w:rPr>
          <w:sz w:val="30"/>
          <w:szCs w:val="30"/>
        </w:rPr>
        <w:t>ill be identified as</w:t>
      </w:r>
      <w:r w:rsidR="00661489" w:rsidRPr="00291640">
        <w:rPr>
          <w:rFonts w:hint="eastAsia"/>
          <w:sz w:val="30"/>
          <w:szCs w:val="30"/>
        </w:rPr>
        <w:t xml:space="preserve"> </w:t>
      </w:r>
      <w:r w:rsidR="00D17C2A" w:rsidRPr="00D17C2A">
        <w:rPr>
          <w:sz w:val="30"/>
          <w:szCs w:val="30"/>
        </w:rPr>
        <w:t>missing belongings</w:t>
      </w:r>
      <w:r w:rsidR="00885FA1" w:rsidRPr="00885FA1">
        <w:t xml:space="preserve"> </w:t>
      </w:r>
      <w:r w:rsidR="00D17C2A">
        <w:rPr>
          <w:sz w:val="30"/>
          <w:szCs w:val="30"/>
        </w:rPr>
        <w:t xml:space="preserve">and set it of </w:t>
      </w:r>
      <w:r w:rsidR="00885FA1">
        <w:rPr>
          <w:sz w:val="30"/>
          <w:szCs w:val="30"/>
        </w:rPr>
        <w:t xml:space="preserve"> </w:t>
      </w:r>
      <w:r w:rsidR="00D17C2A">
        <w:rPr>
          <w:sz w:val="30"/>
          <w:szCs w:val="30"/>
        </w:rPr>
        <w:t>somewhere, b</w:t>
      </w:r>
      <w:r w:rsidR="00D17C2A" w:rsidRPr="00D17C2A">
        <w:rPr>
          <w:sz w:val="30"/>
          <w:szCs w:val="30"/>
        </w:rPr>
        <w:t>ut not responsible for custody</w:t>
      </w:r>
      <w:r w:rsidR="00661489" w:rsidRPr="00291640">
        <w:rPr>
          <w:rFonts w:hint="eastAsia"/>
          <w:sz w:val="30"/>
          <w:szCs w:val="30"/>
        </w:rPr>
        <w:t>.</w:t>
      </w:r>
    </w:p>
    <w:p w:rsidR="00134492" w:rsidRPr="00D17C2A" w:rsidRDefault="00134492" w:rsidP="003D14F0">
      <w:pPr>
        <w:ind w:left="300" w:hangingChars="100" w:hanging="300"/>
        <w:jc w:val="both"/>
        <w:rPr>
          <w:sz w:val="30"/>
          <w:szCs w:val="30"/>
        </w:rPr>
      </w:pPr>
    </w:p>
    <w:p w:rsidR="003D14F0" w:rsidRDefault="003D14F0" w:rsidP="003D14F0">
      <w:pPr>
        <w:ind w:left="300" w:hangingChars="100" w:hanging="300"/>
        <w:jc w:val="both"/>
        <w:rPr>
          <w:sz w:val="30"/>
          <w:szCs w:val="30"/>
        </w:rPr>
      </w:pPr>
    </w:p>
    <w:p w:rsidR="00291640" w:rsidRPr="003F1B4B" w:rsidRDefault="00661489" w:rsidP="003D14F0">
      <w:pPr>
        <w:ind w:left="300" w:hangingChars="100" w:hanging="300"/>
        <w:jc w:val="both"/>
        <w:rPr>
          <w:sz w:val="30"/>
          <w:szCs w:val="30"/>
        </w:rPr>
      </w:pPr>
      <w:r>
        <w:rPr>
          <w:sz w:val="30"/>
          <w:szCs w:val="30"/>
        </w:rPr>
        <w:t>5.</w:t>
      </w:r>
      <w:r w:rsidR="00291640" w:rsidRPr="003F1B4B">
        <w:rPr>
          <w:rFonts w:hint="eastAsia"/>
          <w:sz w:val="30"/>
          <w:szCs w:val="30"/>
        </w:rPr>
        <w:t xml:space="preserve">Entering study room should not only wear </w:t>
      </w:r>
      <w:r w:rsidR="00291640" w:rsidRPr="003F1B4B">
        <w:rPr>
          <w:sz w:val="30"/>
          <w:szCs w:val="30"/>
        </w:rPr>
        <w:t>appropriately</w:t>
      </w:r>
      <w:r w:rsidR="00291640" w:rsidRPr="003F1B4B">
        <w:rPr>
          <w:rFonts w:hint="eastAsia"/>
          <w:sz w:val="30"/>
          <w:szCs w:val="30"/>
        </w:rPr>
        <w:t xml:space="preserve">, be quiet, </w:t>
      </w:r>
      <w:r w:rsidR="00291640" w:rsidRPr="003F1B4B">
        <w:rPr>
          <w:sz w:val="30"/>
          <w:szCs w:val="30"/>
        </w:rPr>
        <w:t>and maintain</w:t>
      </w:r>
      <w:r w:rsidR="00291640" w:rsidRPr="003F1B4B">
        <w:rPr>
          <w:rFonts w:hint="eastAsia"/>
          <w:sz w:val="30"/>
          <w:szCs w:val="30"/>
        </w:rPr>
        <w:t xml:space="preserve"> the </w:t>
      </w:r>
      <w:r w:rsidR="00291640" w:rsidRPr="003F1B4B">
        <w:rPr>
          <w:sz w:val="30"/>
          <w:szCs w:val="30"/>
        </w:rPr>
        <w:t>environment</w:t>
      </w:r>
      <w:r w:rsidR="00291640" w:rsidRPr="003F1B4B">
        <w:rPr>
          <w:rFonts w:hint="eastAsia"/>
          <w:sz w:val="30"/>
          <w:szCs w:val="30"/>
        </w:rPr>
        <w:t xml:space="preserve">, but also cannot chat loudly, bring food and drinks, eat, smoke, and occupy the seats. </w:t>
      </w:r>
      <w:r w:rsidR="00291640" w:rsidRPr="003F1B4B">
        <w:rPr>
          <w:sz w:val="30"/>
          <w:szCs w:val="30"/>
        </w:rPr>
        <w:t>T</w:t>
      </w:r>
      <w:r w:rsidR="00291640" w:rsidRPr="003F1B4B">
        <w:rPr>
          <w:rFonts w:hint="eastAsia"/>
          <w:sz w:val="30"/>
          <w:szCs w:val="30"/>
        </w:rPr>
        <w:t xml:space="preserve">o avoid influencing the others, please turn the cell phone to </w:t>
      </w:r>
      <w:r w:rsidR="00291640" w:rsidRPr="003F1B4B">
        <w:rPr>
          <w:sz w:val="30"/>
          <w:szCs w:val="30"/>
        </w:rPr>
        <w:t>vibrate</w:t>
      </w:r>
      <w:r w:rsidR="00291640" w:rsidRPr="003F1B4B">
        <w:rPr>
          <w:rFonts w:hint="eastAsia"/>
          <w:sz w:val="30"/>
          <w:szCs w:val="30"/>
        </w:rPr>
        <w:t xml:space="preserve">d or silence. </w:t>
      </w:r>
    </w:p>
    <w:p w:rsidR="003F1B4B" w:rsidRPr="003F1B4B" w:rsidRDefault="003F1B4B" w:rsidP="003D14F0">
      <w:pPr>
        <w:pStyle w:val="a9"/>
        <w:ind w:leftChars="0" w:left="360"/>
        <w:jc w:val="both"/>
        <w:rPr>
          <w:sz w:val="30"/>
          <w:szCs w:val="30"/>
        </w:rPr>
      </w:pPr>
    </w:p>
    <w:p w:rsidR="003D14F0" w:rsidRDefault="003D14F0" w:rsidP="003D14F0">
      <w:pPr>
        <w:ind w:left="300" w:hangingChars="100" w:hanging="300"/>
        <w:jc w:val="both"/>
        <w:rPr>
          <w:sz w:val="30"/>
          <w:szCs w:val="30"/>
        </w:rPr>
      </w:pPr>
    </w:p>
    <w:p w:rsidR="00291640" w:rsidRPr="00291640" w:rsidRDefault="00661489" w:rsidP="003D14F0">
      <w:pPr>
        <w:ind w:left="300" w:hangingChars="100" w:hanging="300"/>
        <w:jc w:val="both"/>
        <w:rPr>
          <w:sz w:val="30"/>
          <w:szCs w:val="30"/>
        </w:rPr>
      </w:pPr>
      <w:r>
        <w:rPr>
          <w:sz w:val="30"/>
          <w:szCs w:val="30"/>
        </w:rPr>
        <w:t>6</w:t>
      </w:r>
      <w:r w:rsidR="00291640" w:rsidRPr="00291640">
        <w:rPr>
          <w:rFonts w:hint="eastAsia"/>
          <w:sz w:val="30"/>
          <w:szCs w:val="30"/>
        </w:rPr>
        <w:t xml:space="preserve">. </w:t>
      </w:r>
      <w:r w:rsidR="009B6351" w:rsidRPr="009B6351">
        <w:rPr>
          <w:sz w:val="30"/>
          <w:szCs w:val="30"/>
        </w:rPr>
        <w:t>If you find a violation of the use of the provisions of the situation, please inform the dormitory service center sent to discourage their behavior, if not listen to persuasion, that is, to suspend the use of their rights and asked to leave the study room to use the rights of others</w:t>
      </w:r>
    </w:p>
    <w:p w:rsidR="003B5E51" w:rsidRPr="00291640" w:rsidRDefault="00291640" w:rsidP="003D14F0">
      <w:pPr>
        <w:jc w:val="both"/>
        <w:rPr>
          <w:sz w:val="30"/>
          <w:szCs w:val="30"/>
        </w:rPr>
      </w:pPr>
      <w:r w:rsidRPr="00291640">
        <w:rPr>
          <w:rFonts w:hint="eastAsia"/>
          <w:sz w:val="30"/>
          <w:szCs w:val="30"/>
        </w:rPr>
        <w:t xml:space="preserve"> </w:t>
      </w:r>
    </w:p>
    <w:p w:rsidR="00291640" w:rsidRPr="00291640" w:rsidRDefault="00661489" w:rsidP="003D14F0">
      <w:pPr>
        <w:ind w:left="300" w:hangingChars="100" w:hanging="300"/>
        <w:jc w:val="both"/>
        <w:rPr>
          <w:sz w:val="30"/>
          <w:szCs w:val="30"/>
        </w:rPr>
      </w:pPr>
      <w:r>
        <w:rPr>
          <w:sz w:val="30"/>
          <w:szCs w:val="30"/>
        </w:rPr>
        <w:t>7</w:t>
      </w:r>
      <w:r w:rsidR="00291640" w:rsidRPr="00291640">
        <w:rPr>
          <w:rFonts w:hint="eastAsia"/>
          <w:sz w:val="30"/>
          <w:szCs w:val="30"/>
        </w:rPr>
        <w:t xml:space="preserve">. </w:t>
      </w:r>
      <w:r w:rsidR="009B6351" w:rsidRPr="009B6351">
        <w:rPr>
          <w:sz w:val="30"/>
          <w:szCs w:val="30"/>
        </w:rPr>
        <w:t xml:space="preserve">In order to meet the government's policy of energy saving and carbon reduction, </w:t>
      </w:r>
      <w:r w:rsidR="00885FA1" w:rsidRPr="00885FA1">
        <w:rPr>
          <w:sz w:val="30"/>
          <w:szCs w:val="30"/>
        </w:rPr>
        <w:t>Air conditioning is open daily from 10am to 22pm</w:t>
      </w:r>
      <w:r w:rsidR="009B6351" w:rsidRPr="009B6351">
        <w:rPr>
          <w:sz w:val="30"/>
          <w:szCs w:val="30"/>
        </w:rPr>
        <w:t xml:space="preserve">. However, </w:t>
      </w:r>
      <w:r w:rsidR="00687B7D" w:rsidRPr="00687B7D">
        <w:rPr>
          <w:sz w:val="30"/>
          <w:szCs w:val="30"/>
        </w:rPr>
        <w:t xml:space="preserve">but must have more than 3 people in the room at the same time the air conditioning will </w:t>
      </w:r>
      <w:r w:rsidR="00740C01">
        <w:rPr>
          <w:sz w:val="30"/>
          <w:szCs w:val="30"/>
        </w:rPr>
        <w:t>allow</w:t>
      </w:r>
      <w:r w:rsidR="00687B7D" w:rsidRPr="00687B7D">
        <w:rPr>
          <w:sz w:val="30"/>
          <w:szCs w:val="30"/>
        </w:rPr>
        <w:t xml:space="preserve"> be open</w:t>
      </w:r>
      <w:r w:rsidR="009B6351" w:rsidRPr="009B6351">
        <w:rPr>
          <w:sz w:val="30"/>
          <w:szCs w:val="30"/>
        </w:rPr>
        <w:t xml:space="preserve">. </w:t>
      </w:r>
      <w:r w:rsidR="00687B7D" w:rsidRPr="00687B7D">
        <w:rPr>
          <w:sz w:val="30"/>
          <w:szCs w:val="30"/>
        </w:rPr>
        <w:t>Finally, please turn off the lights, ceiling fans, air conditioning and other power switch.</w:t>
      </w:r>
    </w:p>
    <w:p w:rsidR="00291640" w:rsidRPr="00291640" w:rsidRDefault="00291640" w:rsidP="003D14F0">
      <w:pPr>
        <w:jc w:val="both"/>
        <w:rPr>
          <w:sz w:val="30"/>
          <w:szCs w:val="30"/>
        </w:rPr>
      </w:pPr>
    </w:p>
    <w:p w:rsidR="003F1B4B" w:rsidRDefault="00134492" w:rsidP="003D14F0">
      <w:pPr>
        <w:jc w:val="both"/>
        <w:rPr>
          <w:sz w:val="32"/>
          <w:szCs w:val="32"/>
        </w:rPr>
      </w:pPr>
      <w:r>
        <w:rPr>
          <w:sz w:val="30"/>
          <w:szCs w:val="30"/>
        </w:rPr>
        <w:t>8</w:t>
      </w:r>
      <w:r w:rsidR="00291640" w:rsidRPr="00291640">
        <w:rPr>
          <w:rFonts w:hint="eastAsia"/>
          <w:sz w:val="30"/>
          <w:szCs w:val="30"/>
        </w:rPr>
        <w:t xml:space="preserve">. Other unmentioned rules will be </w:t>
      </w:r>
      <w:r w:rsidR="00291640" w:rsidRPr="00291640">
        <w:rPr>
          <w:sz w:val="30"/>
          <w:szCs w:val="30"/>
        </w:rPr>
        <w:t>replenished</w:t>
      </w:r>
      <w:r w:rsidR="003F1B4B">
        <w:rPr>
          <w:sz w:val="30"/>
          <w:szCs w:val="30"/>
        </w:rPr>
        <w:t>.</w:t>
      </w:r>
      <w:r w:rsidR="00291640" w:rsidRPr="00291640">
        <w:rPr>
          <w:rFonts w:hint="eastAsia"/>
          <w:sz w:val="32"/>
          <w:szCs w:val="32"/>
        </w:rPr>
        <w:t xml:space="preserve"> </w:t>
      </w:r>
    </w:p>
    <w:p w:rsidR="009B6351" w:rsidRDefault="009B6351" w:rsidP="003D14F0">
      <w:pPr>
        <w:jc w:val="both"/>
        <w:rPr>
          <w:sz w:val="32"/>
          <w:szCs w:val="32"/>
        </w:rPr>
      </w:pPr>
    </w:p>
    <w:p w:rsidR="003F1B4B" w:rsidRPr="003D14F0" w:rsidRDefault="003F1B4B" w:rsidP="003D14F0">
      <w:pPr>
        <w:jc w:val="both"/>
        <w:rPr>
          <w:rFonts w:ascii="標楷體" w:eastAsia="標楷體" w:hAnsi="標楷體"/>
          <w:b/>
          <w:sz w:val="32"/>
          <w:szCs w:val="32"/>
        </w:rPr>
      </w:pPr>
      <w:r w:rsidRPr="003D14F0">
        <w:rPr>
          <w:rFonts w:ascii="標楷體" w:eastAsia="標楷體" w:hAnsi="標楷體" w:hint="eastAsia"/>
          <w:b/>
          <w:sz w:val="32"/>
          <w:szCs w:val="32"/>
        </w:rPr>
        <w:t>Post</w:t>
      </w:r>
      <w:r w:rsidRPr="003D14F0">
        <w:rPr>
          <w:rFonts w:ascii="標楷體" w:eastAsia="標楷體" w:hAnsi="標楷體"/>
          <w:b/>
          <w:sz w:val="32"/>
          <w:szCs w:val="32"/>
        </w:rPr>
        <w:t>ed</w:t>
      </w:r>
      <w:r w:rsidRPr="003D14F0">
        <w:rPr>
          <w:rFonts w:ascii="標楷體" w:eastAsia="標楷體" w:hAnsi="標楷體" w:hint="eastAsia"/>
          <w:b/>
          <w:sz w:val="32"/>
          <w:szCs w:val="32"/>
        </w:rPr>
        <w:t xml:space="preserve"> by </w:t>
      </w:r>
      <w:r w:rsidRPr="003D14F0">
        <w:rPr>
          <w:rFonts w:ascii="標楷體" w:eastAsia="標楷體" w:hAnsi="標楷體"/>
          <w:b/>
          <w:sz w:val="32"/>
          <w:szCs w:val="32"/>
        </w:rPr>
        <w:t>dorm sevice center</w:t>
      </w:r>
      <w:r w:rsidR="00546392" w:rsidRPr="003D14F0">
        <w:rPr>
          <w:rFonts w:ascii="標楷體" w:eastAsia="標楷體" w:hAnsi="標楷體"/>
          <w:b/>
          <w:sz w:val="32"/>
          <w:szCs w:val="32"/>
        </w:rPr>
        <w:t xml:space="preserve"> of NSYSU</w:t>
      </w:r>
      <w:r w:rsidRPr="003D14F0">
        <w:rPr>
          <w:rFonts w:ascii="標楷體" w:eastAsia="標楷體" w:hAnsi="標楷體"/>
          <w:b/>
          <w:sz w:val="32"/>
          <w:szCs w:val="32"/>
        </w:rPr>
        <w:t>.</w:t>
      </w:r>
    </w:p>
    <w:sectPr w:rsidR="003F1B4B" w:rsidRPr="003D14F0" w:rsidSect="009B6351">
      <w:pgSz w:w="16839" w:h="23814" w:code="8"/>
      <w:pgMar w:top="720" w:right="720" w:bottom="720" w:left="720" w:header="851" w:footer="851"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594" w:rsidRDefault="00C16594">
      <w:r>
        <w:separator/>
      </w:r>
    </w:p>
  </w:endnote>
  <w:endnote w:type="continuationSeparator" w:id="0">
    <w:p w:rsidR="00C16594" w:rsidRDefault="00C1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087" w:usb1="288F4000" w:usb2="00000016" w:usb3="00000000" w:csb0="00100009" w:csb1="00000000"/>
  </w:font>
  <w:font w:name="華康中特圓體(P)">
    <w:panose1 w:val="020F0800000000000000"/>
    <w:charset w:val="88"/>
    <w:family w:val="swiss"/>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594" w:rsidRDefault="00C16594">
      <w:r>
        <w:separator/>
      </w:r>
    </w:p>
  </w:footnote>
  <w:footnote w:type="continuationSeparator" w:id="0">
    <w:p w:rsidR="00C16594" w:rsidRDefault="00C16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03F5"/>
    <w:multiLevelType w:val="multilevel"/>
    <w:tmpl w:val="EB048990"/>
    <w:lvl w:ilvl="0">
      <w:start w:val="4"/>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557" w:hanging="567"/>
      </w:pPr>
      <w:rPr>
        <w:rFonts w:hint="eastAsia"/>
      </w:rPr>
    </w:lvl>
    <w:lvl w:ilvl="2">
      <w:start w:val="1"/>
      <w:numFmt w:val="taiwaneseCountingThousand"/>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8C81514"/>
    <w:multiLevelType w:val="multilevel"/>
    <w:tmpl w:val="EB048990"/>
    <w:lvl w:ilvl="0">
      <w:start w:val="4"/>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1557" w:hanging="567"/>
      </w:pPr>
      <w:rPr>
        <w:rFonts w:hint="eastAsia"/>
      </w:rPr>
    </w:lvl>
    <w:lvl w:ilvl="2">
      <w:start w:val="1"/>
      <w:numFmt w:val="taiwaneseCountingThousand"/>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10FD6686"/>
    <w:multiLevelType w:val="hybridMultilevel"/>
    <w:tmpl w:val="A1CC9960"/>
    <w:lvl w:ilvl="0" w:tplc="E5C08D8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24109D"/>
    <w:multiLevelType w:val="hybridMultilevel"/>
    <w:tmpl w:val="1F929B76"/>
    <w:lvl w:ilvl="0" w:tplc="93A48D2C">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9B3B86"/>
    <w:multiLevelType w:val="hybridMultilevel"/>
    <w:tmpl w:val="86527818"/>
    <w:lvl w:ilvl="0" w:tplc="6CAA4FB6">
      <w:start w:val="1"/>
      <w:numFmt w:val="taiwaneseCountingThousand"/>
      <w:lvlText w:val="%1、"/>
      <w:lvlJc w:val="left"/>
      <w:pPr>
        <w:tabs>
          <w:tab w:val="num" w:pos="1605"/>
        </w:tabs>
        <w:ind w:left="1605" w:hanging="720"/>
      </w:pPr>
      <w:rPr>
        <w:rFonts w:hint="default"/>
      </w:rPr>
    </w:lvl>
    <w:lvl w:ilvl="1" w:tplc="40E06102">
      <w:start w:val="1"/>
      <w:numFmt w:val="taiwaneseCountingThousand"/>
      <w:lvlText w:val="(%2)"/>
      <w:lvlJc w:val="left"/>
      <w:pPr>
        <w:tabs>
          <w:tab w:val="num" w:pos="1649"/>
        </w:tabs>
        <w:ind w:left="1800" w:hanging="435"/>
      </w:pPr>
      <w:rPr>
        <w:rFonts w:hint="default"/>
      </w:rPr>
    </w:lvl>
    <w:lvl w:ilvl="2" w:tplc="0409001B" w:tentative="1">
      <w:start w:val="1"/>
      <w:numFmt w:val="lowerRoman"/>
      <w:lvlText w:val="%3."/>
      <w:lvlJc w:val="right"/>
      <w:pPr>
        <w:tabs>
          <w:tab w:val="num" w:pos="2325"/>
        </w:tabs>
        <w:ind w:left="2325" w:hanging="480"/>
      </w:pPr>
    </w:lvl>
    <w:lvl w:ilvl="3" w:tplc="0409000F" w:tentative="1">
      <w:start w:val="1"/>
      <w:numFmt w:val="decimal"/>
      <w:lvlText w:val="%4."/>
      <w:lvlJc w:val="left"/>
      <w:pPr>
        <w:tabs>
          <w:tab w:val="num" w:pos="2805"/>
        </w:tabs>
        <w:ind w:left="2805" w:hanging="480"/>
      </w:pPr>
    </w:lvl>
    <w:lvl w:ilvl="4" w:tplc="04090019" w:tentative="1">
      <w:start w:val="1"/>
      <w:numFmt w:val="ideographTraditional"/>
      <w:lvlText w:val="%5、"/>
      <w:lvlJc w:val="left"/>
      <w:pPr>
        <w:tabs>
          <w:tab w:val="num" w:pos="3285"/>
        </w:tabs>
        <w:ind w:left="3285" w:hanging="480"/>
      </w:pPr>
    </w:lvl>
    <w:lvl w:ilvl="5" w:tplc="0409001B" w:tentative="1">
      <w:start w:val="1"/>
      <w:numFmt w:val="lowerRoman"/>
      <w:lvlText w:val="%6."/>
      <w:lvlJc w:val="right"/>
      <w:pPr>
        <w:tabs>
          <w:tab w:val="num" w:pos="3765"/>
        </w:tabs>
        <w:ind w:left="3765" w:hanging="480"/>
      </w:pPr>
    </w:lvl>
    <w:lvl w:ilvl="6" w:tplc="0409000F" w:tentative="1">
      <w:start w:val="1"/>
      <w:numFmt w:val="decimal"/>
      <w:lvlText w:val="%7."/>
      <w:lvlJc w:val="left"/>
      <w:pPr>
        <w:tabs>
          <w:tab w:val="num" w:pos="4245"/>
        </w:tabs>
        <w:ind w:left="4245" w:hanging="480"/>
      </w:pPr>
    </w:lvl>
    <w:lvl w:ilvl="7" w:tplc="04090019" w:tentative="1">
      <w:start w:val="1"/>
      <w:numFmt w:val="ideographTraditional"/>
      <w:lvlText w:val="%8、"/>
      <w:lvlJc w:val="left"/>
      <w:pPr>
        <w:tabs>
          <w:tab w:val="num" w:pos="4725"/>
        </w:tabs>
        <w:ind w:left="4725" w:hanging="480"/>
      </w:pPr>
    </w:lvl>
    <w:lvl w:ilvl="8" w:tplc="0409001B" w:tentative="1">
      <w:start w:val="1"/>
      <w:numFmt w:val="lowerRoman"/>
      <w:lvlText w:val="%9."/>
      <w:lvlJc w:val="right"/>
      <w:pPr>
        <w:tabs>
          <w:tab w:val="num" w:pos="5205"/>
        </w:tabs>
        <w:ind w:left="5205" w:hanging="480"/>
      </w:pPr>
    </w:lvl>
  </w:abstractNum>
  <w:abstractNum w:abstractNumId="5" w15:restartNumberingAfterBreak="0">
    <w:nsid w:val="2EA34EC9"/>
    <w:multiLevelType w:val="hybridMultilevel"/>
    <w:tmpl w:val="DA103C46"/>
    <w:lvl w:ilvl="0" w:tplc="39143800">
      <w:start w:val="2"/>
      <w:numFmt w:val="taiwaneseCountingThousand"/>
      <w:lvlText w:val="(%1)"/>
      <w:lvlJc w:val="left"/>
      <w:pPr>
        <w:tabs>
          <w:tab w:val="num" w:pos="1622"/>
        </w:tabs>
        <w:ind w:left="1622" w:hanging="720"/>
      </w:pPr>
      <w:rPr>
        <w:rFonts w:ascii="標楷體" w:hint="default"/>
      </w:rPr>
    </w:lvl>
    <w:lvl w:ilvl="1" w:tplc="04090019" w:tentative="1">
      <w:start w:val="1"/>
      <w:numFmt w:val="ideographTraditional"/>
      <w:lvlText w:val="%2、"/>
      <w:lvlJc w:val="left"/>
      <w:pPr>
        <w:tabs>
          <w:tab w:val="num" w:pos="1862"/>
        </w:tabs>
        <w:ind w:left="1862" w:hanging="480"/>
      </w:pPr>
    </w:lvl>
    <w:lvl w:ilvl="2" w:tplc="0409001B" w:tentative="1">
      <w:start w:val="1"/>
      <w:numFmt w:val="lowerRoman"/>
      <w:lvlText w:val="%3."/>
      <w:lvlJc w:val="right"/>
      <w:pPr>
        <w:tabs>
          <w:tab w:val="num" w:pos="2342"/>
        </w:tabs>
        <w:ind w:left="2342" w:hanging="480"/>
      </w:pPr>
    </w:lvl>
    <w:lvl w:ilvl="3" w:tplc="0409000F" w:tentative="1">
      <w:start w:val="1"/>
      <w:numFmt w:val="decimal"/>
      <w:lvlText w:val="%4."/>
      <w:lvlJc w:val="left"/>
      <w:pPr>
        <w:tabs>
          <w:tab w:val="num" w:pos="2822"/>
        </w:tabs>
        <w:ind w:left="2822" w:hanging="480"/>
      </w:pPr>
    </w:lvl>
    <w:lvl w:ilvl="4" w:tplc="04090019" w:tentative="1">
      <w:start w:val="1"/>
      <w:numFmt w:val="ideographTraditional"/>
      <w:lvlText w:val="%5、"/>
      <w:lvlJc w:val="left"/>
      <w:pPr>
        <w:tabs>
          <w:tab w:val="num" w:pos="3302"/>
        </w:tabs>
        <w:ind w:left="3302" w:hanging="480"/>
      </w:pPr>
    </w:lvl>
    <w:lvl w:ilvl="5" w:tplc="0409001B" w:tentative="1">
      <w:start w:val="1"/>
      <w:numFmt w:val="lowerRoman"/>
      <w:lvlText w:val="%6."/>
      <w:lvlJc w:val="right"/>
      <w:pPr>
        <w:tabs>
          <w:tab w:val="num" w:pos="3782"/>
        </w:tabs>
        <w:ind w:left="3782" w:hanging="480"/>
      </w:pPr>
    </w:lvl>
    <w:lvl w:ilvl="6" w:tplc="0409000F" w:tentative="1">
      <w:start w:val="1"/>
      <w:numFmt w:val="decimal"/>
      <w:lvlText w:val="%7."/>
      <w:lvlJc w:val="left"/>
      <w:pPr>
        <w:tabs>
          <w:tab w:val="num" w:pos="4262"/>
        </w:tabs>
        <w:ind w:left="4262" w:hanging="480"/>
      </w:pPr>
    </w:lvl>
    <w:lvl w:ilvl="7" w:tplc="04090019" w:tentative="1">
      <w:start w:val="1"/>
      <w:numFmt w:val="ideographTraditional"/>
      <w:lvlText w:val="%8、"/>
      <w:lvlJc w:val="left"/>
      <w:pPr>
        <w:tabs>
          <w:tab w:val="num" w:pos="4742"/>
        </w:tabs>
        <w:ind w:left="4742" w:hanging="480"/>
      </w:pPr>
    </w:lvl>
    <w:lvl w:ilvl="8" w:tplc="0409001B" w:tentative="1">
      <w:start w:val="1"/>
      <w:numFmt w:val="lowerRoman"/>
      <w:lvlText w:val="%9."/>
      <w:lvlJc w:val="right"/>
      <w:pPr>
        <w:tabs>
          <w:tab w:val="num" w:pos="5222"/>
        </w:tabs>
        <w:ind w:left="5222" w:hanging="480"/>
      </w:pPr>
    </w:lvl>
  </w:abstractNum>
  <w:abstractNum w:abstractNumId="6" w15:restartNumberingAfterBreak="0">
    <w:nsid w:val="3B242388"/>
    <w:multiLevelType w:val="hybridMultilevel"/>
    <w:tmpl w:val="19620946"/>
    <w:lvl w:ilvl="0" w:tplc="3376973A">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50226F7A"/>
    <w:multiLevelType w:val="hybridMultilevel"/>
    <w:tmpl w:val="DA86DBC2"/>
    <w:lvl w:ilvl="0" w:tplc="3336F0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2780E20"/>
    <w:multiLevelType w:val="hybridMultilevel"/>
    <w:tmpl w:val="9C5AD7C0"/>
    <w:lvl w:ilvl="0" w:tplc="7922A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1F19E9"/>
    <w:multiLevelType w:val="multilevel"/>
    <w:tmpl w:val="B208825C"/>
    <w:lvl w:ilvl="0">
      <w:start w:val="1"/>
      <w:numFmt w:val="taiwaneseCountingThousand"/>
      <w:lvlText w:val="%1、"/>
      <w:lvlJc w:val="left"/>
      <w:pPr>
        <w:tabs>
          <w:tab w:val="num" w:pos="1605"/>
        </w:tabs>
        <w:ind w:left="1605" w:hanging="720"/>
      </w:pPr>
      <w:rPr>
        <w:rFonts w:hint="default"/>
      </w:rPr>
    </w:lvl>
    <w:lvl w:ilvl="1">
      <w:start w:val="1"/>
      <w:numFmt w:val="ideographTraditional"/>
      <w:lvlText w:val="%2、"/>
      <w:lvlJc w:val="left"/>
      <w:pPr>
        <w:tabs>
          <w:tab w:val="num" w:pos="1845"/>
        </w:tabs>
        <w:ind w:left="1845" w:hanging="480"/>
      </w:pPr>
    </w:lvl>
    <w:lvl w:ilvl="2">
      <w:start w:val="1"/>
      <w:numFmt w:val="lowerRoman"/>
      <w:lvlText w:val="%3."/>
      <w:lvlJc w:val="right"/>
      <w:pPr>
        <w:tabs>
          <w:tab w:val="num" w:pos="2325"/>
        </w:tabs>
        <w:ind w:left="2325" w:hanging="480"/>
      </w:pPr>
    </w:lvl>
    <w:lvl w:ilvl="3">
      <w:start w:val="1"/>
      <w:numFmt w:val="decimal"/>
      <w:lvlText w:val="%4."/>
      <w:lvlJc w:val="left"/>
      <w:pPr>
        <w:tabs>
          <w:tab w:val="num" w:pos="2805"/>
        </w:tabs>
        <w:ind w:left="2805" w:hanging="480"/>
      </w:pPr>
    </w:lvl>
    <w:lvl w:ilvl="4">
      <w:start w:val="1"/>
      <w:numFmt w:val="ideographTraditional"/>
      <w:lvlText w:val="%5、"/>
      <w:lvlJc w:val="left"/>
      <w:pPr>
        <w:tabs>
          <w:tab w:val="num" w:pos="3285"/>
        </w:tabs>
        <w:ind w:left="3285" w:hanging="480"/>
      </w:pPr>
    </w:lvl>
    <w:lvl w:ilvl="5">
      <w:start w:val="1"/>
      <w:numFmt w:val="lowerRoman"/>
      <w:lvlText w:val="%6."/>
      <w:lvlJc w:val="right"/>
      <w:pPr>
        <w:tabs>
          <w:tab w:val="num" w:pos="3765"/>
        </w:tabs>
        <w:ind w:left="3765" w:hanging="480"/>
      </w:pPr>
    </w:lvl>
    <w:lvl w:ilvl="6">
      <w:start w:val="1"/>
      <w:numFmt w:val="decimal"/>
      <w:lvlText w:val="%7."/>
      <w:lvlJc w:val="left"/>
      <w:pPr>
        <w:tabs>
          <w:tab w:val="num" w:pos="4245"/>
        </w:tabs>
        <w:ind w:left="4245" w:hanging="480"/>
      </w:pPr>
    </w:lvl>
    <w:lvl w:ilvl="7">
      <w:start w:val="1"/>
      <w:numFmt w:val="ideographTraditional"/>
      <w:lvlText w:val="%8、"/>
      <w:lvlJc w:val="left"/>
      <w:pPr>
        <w:tabs>
          <w:tab w:val="num" w:pos="4725"/>
        </w:tabs>
        <w:ind w:left="4725" w:hanging="480"/>
      </w:pPr>
    </w:lvl>
    <w:lvl w:ilvl="8">
      <w:start w:val="1"/>
      <w:numFmt w:val="lowerRoman"/>
      <w:lvlText w:val="%9."/>
      <w:lvlJc w:val="right"/>
      <w:pPr>
        <w:tabs>
          <w:tab w:val="num" w:pos="5205"/>
        </w:tabs>
        <w:ind w:left="5205" w:hanging="480"/>
      </w:pPr>
    </w:lvl>
  </w:abstractNum>
  <w:abstractNum w:abstractNumId="10" w15:restartNumberingAfterBreak="0">
    <w:nsid w:val="59E84F5E"/>
    <w:multiLevelType w:val="hybridMultilevel"/>
    <w:tmpl w:val="F1C6F980"/>
    <w:lvl w:ilvl="0" w:tplc="65587B0C">
      <w:start w:val="1"/>
      <w:numFmt w:val="decimal"/>
      <w:lvlText w:val="%1."/>
      <w:lvlJc w:val="left"/>
      <w:pPr>
        <w:tabs>
          <w:tab w:val="num" w:pos="960"/>
        </w:tabs>
        <w:ind w:left="960" w:hanging="480"/>
      </w:pPr>
      <w:rPr>
        <w:rFonts w:ascii="Times New Roman" w:hAnsi="Times New Roman" w:cs="Times New Roman" w:hint="default"/>
        <w:b w:val="0"/>
        <w:i w:val="0"/>
        <w:color w:val="000000"/>
        <w:sz w:val="40"/>
        <w:szCs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82714E"/>
    <w:multiLevelType w:val="hybridMultilevel"/>
    <w:tmpl w:val="45D6B93E"/>
    <w:lvl w:ilvl="0" w:tplc="5C6E5318">
      <w:start w:val="1"/>
      <w:numFmt w:val="taiwaneseCountingThousand"/>
      <w:lvlText w:val="第%1條"/>
      <w:lvlJc w:val="left"/>
      <w:pPr>
        <w:ind w:left="810" w:hanging="81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3F7105"/>
    <w:multiLevelType w:val="hybridMultilevel"/>
    <w:tmpl w:val="B6F69776"/>
    <w:lvl w:ilvl="0" w:tplc="D9FADD5C">
      <w:start w:val="1"/>
      <w:numFmt w:val="taiwaneseCountingThousand"/>
      <w:lvlText w:val="第%1條"/>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F660EA"/>
    <w:multiLevelType w:val="hybridMultilevel"/>
    <w:tmpl w:val="8228A1A6"/>
    <w:lvl w:ilvl="0" w:tplc="3BFCA8E4">
      <w:start w:val="1"/>
      <w:numFmt w:val="taiwaneseCountingThousand"/>
      <w:lvlText w:val="第%1條"/>
      <w:lvlJc w:val="left"/>
      <w:pPr>
        <w:tabs>
          <w:tab w:val="num" w:pos="1080"/>
        </w:tabs>
        <w:ind w:left="1080" w:hanging="1080"/>
      </w:pPr>
      <w:rPr>
        <w:rFonts w:ascii="標楷體" w:eastAsia="標楷體" w:hAnsi="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4907AFD"/>
    <w:multiLevelType w:val="hybridMultilevel"/>
    <w:tmpl w:val="929A9FE8"/>
    <w:lvl w:ilvl="0" w:tplc="D7B4BA6E">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49B3904"/>
    <w:multiLevelType w:val="hybridMultilevel"/>
    <w:tmpl w:val="4746A9C4"/>
    <w:lvl w:ilvl="0" w:tplc="972044DA">
      <w:start w:val="1"/>
      <w:numFmt w:val="taiwaneseCountingThousand"/>
      <w:lvlText w:val="(%1)"/>
      <w:lvlJc w:val="left"/>
      <w:pPr>
        <w:tabs>
          <w:tab w:val="num" w:pos="2280"/>
        </w:tabs>
        <w:ind w:left="2280" w:hanging="480"/>
      </w:pPr>
      <w:rPr>
        <w:rFonts w:hint="eastAsia"/>
      </w:rPr>
    </w:lvl>
    <w:lvl w:ilvl="1" w:tplc="972044DA">
      <w:start w:val="1"/>
      <w:numFmt w:val="taiwaneseCountingThousand"/>
      <w:lvlText w:val="(%2)"/>
      <w:lvlJc w:val="left"/>
      <w:pPr>
        <w:tabs>
          <w:tab w:val="num" w:pos="960"/>
        </w:tabs>
        <w:ind w:left="960" w:hanging="480"/>
      </w:pPr>
      <w:rPr>
        <w:rFonts w:hint="eastAsia"/>
      </w:rPr>
    </w:lvl>
    <w:lvl w:ilvl="2" w:tplc="04C454F4">
      <w:start w:val="4"/>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AB951C6"/>
    <w:multiLevelType w:val="hybridMultilevel"/>
    <w:tmpl w:val="FC90C986"/>
    <w:lvl w:ilvl="0" w:tplc="ADC27C6A">
      <w:start w:val="1"/>
      <w:numFmt w:val="taiwaneseCountingThousand"/>
      <w:lvlText w:val="%1、"/>
      <w:lvlJc w:val="left"/>
      <w:pPr>
        <w:tabs>
          <w:tab w:val="num" w:pos="720"/>
        </w:tabs>
        <w:ind w:left="720" w:hanging="720"/>
      </w:pPr>
      <w:rPr>
        <w:rFonts w:hint="default"/>
        <w:b/>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4"/>
  </w:num>
  <w:num w:numId="3">
    <w:abstractNumId w:val="9"/>
  </w:num>
  <w:num w:numId="4">
    <w:abstractNumId w:val="0"/>
  </w:num>
  <w:num w:numId="5">
    <w:abstractNumId w:val="1"/>
  </w:num>
  <w:num w:numId="6">
    <w:abstractNumId w:val="7"/>
  </w:num>
  <w:num w:numId="7">
    <w:abstractNumId w:val="15"/>
  </w:num>
  <w:num w:numId="8">
    <w:abstractNumId w:val="10"/>
  </w:num>
  <w:num w:numId="9">
    <w:abstractNumId w:val="5"/>
  </w:num>
  <w:num w:numId="10">
    <w:abstractNumId w:val="13"/>
  </w:num>
  <w:num w:numId="11">
    <w:abstractNumId w:val="14"/>
  </w:num>
  <w:num w:numId="12">
    <w:abstractNumId w:val="11"/>
  </w:num>
  <w:num w:numId="13">
    <w:abstractNumId w:val="16"/>
  </w:num>
  <w:num w:numId="14">
    <w:abstractNumId w:val="6"/>
  </w:num>
  <w:num w:numId="15">
    <w:abstractNumId w:val="1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6B"/>
    <w:rsid w:val="000217AC"/>
    <w:rsid w:val="000301C7"/>
    <w:rsid w:val="0006586B"/>
    <w:rsid w:val="00083386"/>
    <w:rsid w:val="00090F94"/>
    <w:rsid w:val="000944D9"/>
    <w:rsid w:val="000A7AA5"/>
    <w:rsid w:val="000B0DA5"/>
    <w:rsid w:val="000C2C79"/>
    <w:rsid w:val="000C621A"/>
    <w:rsid w:val="000F2564"/>
    <w:rsid w:val="001003FF"/>
    <w:rsid w:val="001120FA"/>
    <w:rsid w:val="00122201"/>
    <w:rsid w:val="0012429D"/>
    <w:rsid w:val="00134492"/>
    <w:rsid w:val="00136767"/>
    <w:rsid w:val="001407B4"/>
    <w:rsid w:val="001743CA"/>
    <w:rsid w:val="00180B30"/>
    <w:rsid w:val="001B5DEB"/>
    <w:rsid w:val="001C36DD"/>
    <w:rsid w:val="001D6877"/>
    <w:rsid w:val="001F3F0E"/>
    <w:rsid w:val="00211993"/>
    <w:rsid w:val="0023698E"/>
    <w:rsid w:val="00252A68"/>
    <w:rsid w:val="00253553"/>
    <w:rsid w:val="00283D79"/>
    <w:rsid w:val="00286A40"/>
    <w:rsid w:val="00291640"/>
    <w:rsid w:val="002B1F24"/>
    <w:rsid w:val="002B4C45"/>
    <w:rsid w:val="00305407"/>
    <w:rsid w:val="003230AC"/>
    <w:rsid w:val="003416C3"/>
    <w:rsid w:val="003747A6"/>
    <w:rsid w:val="00383D26"/>
    <w:rsid w:val="00390F62"/>
    <w:rsid w:val="003A1BAC"/>
    <w:rsid w:val="003B5E51"/>
    <w:rsid w:val="003C10AC"/>
    <w:rsid w:val="003C51D9"/>
    <w:rsid w:val="003D14F0"/>
    <w:rsid w:val="003D5C40"/>
    <w:rsid w:val="003F1B4B"/>
    <w:rsid w:val="003F2F13"/>
    <w:rsid w:val="003F352B"/>
    <w:rsid w:val="003F4B41"/>
    <w:rsid w:val="003F6C00"/>
    <w:rsid w:val="00416C6F"/>
    <w:rsid w:val="004226E3"/>
    <w:rsid w:val="00427B45"/>
    <w:rsid w:val="00430042"/>
    <w:rsid w:val="004453A9"/>
    <w:rsid w:val="00453C91"/>
    <w:rsid w:val="004603FC"/>
    <w:rsid w:val="00477E58"/>
    <w:rsid w:val="004A085D"/>
    <w:rsid w:val="004B2325"/>
    <w:rsid w:val="004C1ACD"/>
    <w:rsid w:val="004D08BA"/>
    <w:rsid w:val="004F550C"/>
    <w:rsid w:val="00500027"/>
    <w:rsid w:val="00522A1A"/>
    <w:rsid w:val="00525A1F"/>
    <w:rsid w:val="00546392"/>
    <w:rsid w:val="0056365E"/>
    <w:rsid w:val="005874C2"/>
    <w:rsid w:val="005C0DD4"/>
    <w:rsid w:val="005C1E72"/>
    <w:rsid w:val="005E463D"/>
    <w:rsid w:val="005F47D7"/>
    <w:rsid w:val="005F67E4"/>
    <w:rsid w:val="006342F9"/>
    <w:rsid w:val="00644C68"/>
    <w:rsid w:val="00645621"/>
    <w:rsid w:val="0065533D"/>
    <w:rsid w:val="00661489"/>
    <w:rsid w:val="00664192"/>
    <w:rsid w:val="0068045A"/>
    <w:rsid w:val="00685269"/>
    <w:rsid w:val="00687B7D"/>
    <w:rsid w:val="00687E73"/>
    <w:rsid w:val="00696ACB"/>
    <w:rsid w:val="006A05B8"/>
    <w:rsid w:val="006A548B"/>
    <w:rsid w:val="006B5366"/>
    <w:rsid w:val="007238BA"/>
    <w:rsid w:val="00740C01"/>
    <w:rsid w:val="00747DFD"/>
    <w:rsid w:val="00761E85"/>
    <w:rsid w:val="00781359"/>
    <w:rsid w:val="007B3FC2"/>
    <w:rsid w:val="007D0FBC"/>
    <w:rsid w:val="007E4CB3"/>
    <w:rsid w:val="007E4D01"/>
    <w:rsid w:val="007E7D23"/>
    <w:rsid w:val="007F2030"/>
    <w:rsid w:val="007F6E04"/>
    <w:rsid w:val="00810DD5"/>
    <w:rsid w:val="0081170E"/>
    <w:rsid w:val="00816914"/>
    <w:rsid w:val="0084145D"/>
    <w:rsid w:val="00850285"/>
    <w:rsid w:val="008727CE"/>
    <w:rsid w:val="00881CE6"/>
    <w:rsid w:val="00884E79"/>
    <w:rsid w:val="00885FA1"/>
    <w:rsid w:val="008A1BCD"/>
    <w:rsid w:val="008B6DEB"/>
    <w:rsid w:val="008C0F1D"/>
    <w:rsid w:val="008C2F81"/>
    <w:rsid w:val="008C5CC4"/>
    <w:rsid w:val="009038EC"/>
    <w:rsid w:val="00925F22"/>
    <w:rsid w:val="0094758D"/>
    <w:rsid w:val="00960C16"/>
    <w:rsid w:val="00974313"/>
    <w:rsid w:val="00975598"/>
    <w:rsid w:val="00982604"/>
    <w:rsid w:val="0099736A"/>
    <w:rsid w:val="00997ADA"/>
    <w:rsid w:val="009B6351"/>
    <w:rsid w:val="009E0BA9"/>
    <w:rsid w:val="00A118E1"/>
    <w:rsid w:val="00A33FE0"/>
    <w:rsid w:val="00A36BA0"/>
    <w:rsid w:val="00A46A73"/>
    <w:rsid w:val="00A53646"/>
    <w:rsid w:val="00A61493"/>
    <w:rsid w:val="00A63ABD"/>
    <w:rsid w:val="00A75F2A"/>
    <w:rsid w:val="00A85B58"/>
    <w:rsid w:val="00A95112"/>
    <w:rsid w:val="00AA06FD"/>
    <w:rsid w:val="00AA413F"/>
    <w:rsid w:val="00AC03B5"/>
    <w:rsid w:val="00AC0D46"/>
    <w:rsid w:val="00AC7EED"/>
    <w:rsid w:val="00AE78AE"/>
    <w:rsid w:val="00B16098"/>
    <w:rsid w:val="00B24758"/>
    <w:rsid w:val="00B379EC"/>
    <w:rsid w:val="00B57F63"/>
    <w:rsid w:val="00B60021"/>
    <w:rsid w:val="00B638A7"/>
    <w:rsid w:val="00B8260F"/>
    <w:rsid w:val="00B95DD4"/>
    <w:rsid w:val="00BA3D3C"/>
    <w:rsid w:val="00BD3B9E"/>
    <w:rsid w:val="00BE14AC"/>
    <w:rsid w:val="00BE5425"/>
    <w:rsid w:val="00BE6F2F"/>
    <w:rsid w:val="00BF50E7"/>
    <w:rsid w:val="00BF5CD5"/>
    <w:rsid w:val="00C158F3"/>
    <w:rsid w:val="00C16594"/>
    <w:rsid w:val="00C23BE4"/>
    <w:rsid w:val="00CB05D8"/>
    <w:rsid w:val="00CB701E"/>
    <w:rsid w:val="00D0321D"/>
    <w:rsid w:val="00D05956"/>
    <w:rsid w:val="00D1299C"/>
    <w:rsid w:val="00D17C2A"/>
    <w:rsid w:val="00D31D06"/>
    <w:rsid w:val="00D32F19"/>
    <w:rsid w:val="00D359FC"/>
    <w:rsid w:val="00D425D7"/>
    <w:rsid w:val="00D43F45"/>
    <w:rsid w:val="00D50747"/>
    <w:rsid w:val="00D56840"/>
    <w:rsid w:val="00D61FF8"/>
    <w:rsid w:val="00D73212"/>
    <w:rsid w:val="00D90F8D"/>
    <w:rsid w:val="00D91043"/>
    <w:rsid w:val="00DB213D"/>
    <w:rsid w:val="00DC6E84"/>
    <w:rsid w:val="00DD321B"/>
    <w:rsid w:val="00DD7F18"/>
    <w:rsid w:val="00E0552A"/>
    <w:rsid w:val="00E132A5"/>
    <w:rsid w:val="00E22222"/>
    <w:rsid w:val="00E32C18"/>
    <w:rsid w:val="00E577FC"/>
    <w:rsid w:val="00E61AD9"/>
    <w:rsid w:val="00E765B5"/>
    <w:rsid w:val="00E827FF"/>
    <w:rsid w:val="00EA1DBA"/>
    <w:rsid w:val="00EB1D53"/>
    <w:rsid w:val="00EB4C12"/>
    <w:rsid w:val="00EC3117"/>
    <w:rsid w:val="00ED5D03"/>
    <w:rsid w:val="00EE0479"/>
    <w:rsid w:val="00EE3089"/>
    <w:rsid w:val="00EF3357"/>
    <w:rsid w:val="00F019A2"/>
    <w:rsid w:val="00F26A3B"/>
    <w:rsid w:val="00F40EFC"/>
    <w:rsid w:val="00F42699"/>
    <w:rsid w:val="00F42A82"/>
    <w:rsid w:val="00F44961"/>
    <w:rsid w:val="00F50E6F"/>
    <w:rsid w:val="00F5311C"/>
    <w:rsid w:val="00F74260"/>
    <w:rsid w:val="00F76865"/>
    <w:rsid w:val="00FA06CF"/>
    <w:rsid w:val="00FA40E4"/>
    <w:rsid w:val="00FB7E49"/>
    <w:rsid w:val="00FC3BA8"/>
    <w:rsid w:val="00FC4B2A"/>
    <w:rsid w:val="00FC714A"/>
    <w:rsid w:val="00FD1782"/>
    <w:rsid w:val="00FE10FD"/>
    <w:rsid w:val="00FF4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2B263D-C6BA-403E-B9BB-6EADC22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5B58"/>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5B58"/>
    <w:pPr>
      <w:tabs>
        <w:tab w:val="center" w:pos="4153"/>
        <w:tab w:val="right" w:pos="8306"/>
      </w:tabs>
      <w:snapToGrid w:val="0"/>
    </w:pPr>
    <w:rPr>
      <w:sz w:val="20"/>
      <w:szCs w:val="20"/>
    </w:rPr>
  </w:style>
  <w:style w:type="paragraph" w:styleId="a5">
    <w:name w:val="footer"/>
    <w:basedOn w:val="a"/>
    <w:link w:val="a6"/>
    <w:uiPriority w:val="99"/>
    <w:rsid w:val="00A85B58"/>
    <w:pPr>
      <w:tabs>
        <w:tab w:val="center" w:pos="4153"/>
        <w:tab w:val="right" w:pos="8306"/>
      </w:tabs>
      <w:snapToGrid w:val="0"/>
    </w:pPr>
    <w:rPr>
      <w:sz w:val="20"/>
      <w:szCs w:val="20"/>
    </w:rPr>
  </w:style>
  <w:style w:type="paragraph" w:styleId="3">
    <w:name w:val="Body Text Indent 3"/>
    <w:basedOn w:val="a"/>
    <w:rsid w:val="00D73212"/>
    <w:pPr>
      <w:spacing w:beforeLines="50" w:before="180" w:afterLines="50" w:after="180"/>
      <w:ind w:leftChars="495" w:left="1188"/>
    </w:pPr>
  </w:style>
  <w:style w:type="paragraph" w:customStyle="1" w:styleId="Default">
    <w:name w:val="Default"/>
    <w:rsid w:val="00D73212"/>
    <w:pPr>
      <w:widowControl w:val="0"/>
      <w:autoSpaceDE w:val="0"/>
      <w:autoSpaceDN w:val="0"/>
      <w:adjustRightInd w:val="0"/>
    </w:pPr>
    <w:rPr>
      <w:rFonts w:ascii="標楷體" w:eastAsia="標楷體" w:cs="標楷體"/>
      <w:color w:val="000000"/>
      <w:sz w:val="24"/>
      <w:szCs w:val="24"/>
    </w:rPr>
  </w:style>
  <w:style w:type="paragraph" w:styleId="Web">
    <w:name w:val="Normal (Web)"/>
    <w:basedOn w:val="a"/>
    <w:rsid w:val="00FE10F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FE10FD"/>
  </w:style>
  <w:style w:type="paragraph" w:styleId="a7">
    <w:name w:val="Date"/>
    <w:basedOn w:val="a"/>
    <w:next w:val="a"/>
    <w:link w:val="a8"/>
    <w:rsid w:val="00FC4B2A"/>
    <w:pPr>
      <w:jc w:val="right"/>
    </w:pPr>
    <w:rPr>
      <w:rFonts w:ascii="標楷體" w:eastAsia="標楷體" w:hAnsi="標楷體"/>
      <w:color w:val="000000"/>
      <w:szCs w:val="40"/>
    </w:rPr>
  </w:style>
  <w:style w:type="character" w:customStyle="1" w:styleId="a8">
    <w:name w:val="日期 字元"/>
    <w:basedOn w:val="a0"/>
    <w:link w:val="a7"/>
    <w:rsid w:val="00FC4B2A"/>
    <w:rPr>
      <w:rFonts w:ascii="標楷體" w:eastAsia="標楷體" w:hAnsi="標楷體"/>
      <w:color w:val="000000"/>
      <w:kern w:val="2"/>
      <w:sz w:val="24"/>
      <w:szCs w:val="40"/>
    </w:rPr>
  </w:style>
  <w:style w:type="character" w:customStyle="1" w:styleId="a6">
    <w:name w:val="頁尾 字元"/>
    <w:basedOn w:val="a0"/>
    <w:link w:val="a5"/>
    <w:uiPriority w:val="99"/>
    <w:rsid w:val="00477E58"/>
    <w:rPr>
      <w:kern w:val="2"/>
    </w:rPr>
  </w:style>
  <w:style w:type="character" w:customStyle="1" w:styleId="ya-q-full-text">
    <w:name w:val="ya-q-full-text"/>
    <w:rsid w:val="00BD3B9E"/>
  </w:style>
  <w:style w:type="paragraph" w:styleId="a9">
    <w:name w:val="List Paragraph"/>
    <w:basedOn w:val="a"/>
    <w:uiPriority w:val="34"/>
    <w:qFormat/>
    <w:rsid w:val="003F1B4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0D94F-DE58-433B-BD95-CF2B823F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345</Words>
  <Characters>1972</Characters>
  <Application>Microsoft Office Word</Application>
  <DocSecurity>0</DocSecurity>
  <Lines>16</Lines>
  <Paragraphs>4</Paragraphs>
  <ScaleCrop>false</ScaleCrop>
  <Company>CMT</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【行政協調會報提案格式】</dc:title>
  <dc:subject/>
  <dc:creator>行政副校長室</dc:creator>
  <cp:keywords/>
  <dc:description/>
  <cp:lastModifiedBy>user</cp:lastModifiedBy>
  <cp:revision>7</cp:revision>
  <cp:lastPrinted>2013-06-13T07:11:00Z</cp:lastPrinted>
  <dcterms:created xsi:type="dcterms:W3CDTF">2017-10-10T11:30:00Z</dcterms:created>
  <dcterms:modified xsi:type="dcterms:W3CDTF">2017-10-13T02:38:00Z</dcterms:modified>
</cp:coreProperties>
</file>